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1D" w:rsidRDefault="008E631D" w:rsidP="00971EB3">
      <w:pPr>
        <w:ind w:right="2268"/>
        <w:rPr>
          <w:rFonts w:cstheme="minorHAnsi"/>
          <w:b/>
          <w:sz w:val="28"/>
          <w:szCs w:val="28"/>
        </w:rPr>
      </w:pPr>
    </w:p>
    <w:p w:rsidR="00CF5CBD" w:rsidRPr="00971EB3" w:rsidRDefault="003140F6" w:rsidP="00971EB3">
      <w:pPr>
        <w:ind w:right="2268"/>
        <w:rPr>
          <w:rFonts w:cstheme="minorHAnsi"/>
          <w:b/>
          <w:sz w:val="28"/>
          <w:szCs w:val="28"/>
        </w:rPr>
      </w:pPr>
      <w:r w:rsidRPr="00971EB3">
        <w:rPr>
          <w:rFonts w:cstheme="minorHAnsi"/>
          <w:b/>
          <w:sz w:val="28"/>
          <w:szCs w:val="28"/>
        </w:rPr>
        <w:fldChar w:fldCharType="begin"/>
      </w:r>
      <w:r w:rsidRPr="00971EB3">
        <w:rPr>
          <w:rFonts w:cstheme="minorHAnsi"/>
          <w:b/>
          <w:sz w:val="28"/>
          <w:szCs w:val="28"/>
        </w:rPr>
        <w:instrText xml:space="preserve"> TITLE  \* Caps  \* MERGEFORMAT </w:instrText>
      </w:r>
      <w:r w:rsidRPr="00971EB3">
        <w:rPr>
          <w:rFonts w:cstheme="minorHAnsi"/>
          <w:b/>
          <w:sz w:val="28"/>
          <w:szCs w:val="28"/>
        </w:rPr>
        <w:fldChar w:fldCharType="end"/>
      </w:r>
      <w:r w:rsidRPr="00971EB3">
        <w:rPr>
          <w:rFonts w:cstheme="minorHAnsi"/>
          <w:b/>
          <w:sz w:val="28"/>
          <w:szCs w:val="28"/>
        </w:rPr>
        <w:fldChar w:fldCharType="begin"/>
      </w:r>
      <w:r w:rsidRPr="00971EB3">
        <w:rPr>
          <w:rFonts w:cstheme="minorHAnsi"/>
          <w:b/>
          <w:sz w:val="28"/>
          <w:szCs w:val="28"/>
        </w:rPr>
        <w:instrText xml:space="preserve"> TITLE  \* FirstCap  \* MERGEFORMAT </w:instrText>
      </w:r>
      <w:r w:rsidRPr="00971EB3">
        <w:rPr>
          <w:rFonts w:cstheme="minorHAnsi"/>
          <w:b/>
          <w:sz w:val="28"/>
          <w:szCs w:val="28"/>
        </w:rPr>
        <w:fldChar w:fldCharType="end"/>
      </w:r>
      <w:r w:rsidR="007D4799">
        <w:rPr>
          <w:rFonts w:cstheme="minorHAnsi"/>
          <w:b/>
          <w:sz w:val="28"/>
          <w:szCs w:val="28"/>
        </w:rPr>
        <w:t>Apps &amp; Co. bieten  für die Logistik ein hohes Innovations-potenzial</w:t>
      </w:r>
      <w:r w:rsidR="00E142E4">
        <w:rPr>
          <w:rFonts w:cstheme="minorHAnsi"/>
          <w:b/>
          <w:sz w:val="28"/>
          <w:szCs w:val="28"/>
        </w:rPr>
        <w:t xml:space="preserve"> </w:t>
      </w:r>
    </w:p>
    <w:p w:rsidR="003140F6" w:rsidRPr="002F7856" w:rsidRDefault="002F7856" w:rsidP="00971EB3">
      <w:pPr>
        <w:ind w:right="2268"/>
        <w:rPr>
          <w:rFonts w:cstheme="minorHAnsi"/>
          <w:i/>
          <w:sz w:val="24"/>
          <w:szCs w:val="24"/>
        </w:rPr>
      </w:pPr>
      <w:r w:rsidRPr="002F7856">
        <w:rPr>
          <w:rFonts w:cstheme="minorHAnsi"/>
          <w:i/>
          <w:sz w:val="24"/>
          <w:szCs w:val="24"/>
        </w:rPr>
        <w:t xml:space="preserve">Die EURO-LOG AG </w:t>
      </w:r>
      <w:r w:rsidR="007A07BD">
        <w:rPr>
          <w:rFonts w:cstheme="minorHAnsi"/>
          <w:i/>
          <w:sz w:val="24"/>
          <w:szCs w:val="24"/>
        </w:rPr>
        <w:t xml:space="preserve">lädt </w:t>
      </w:r>
      <w:r w:rsidR="00AD5B95">
        <w:rPr>
          <w:rFonts w:cstheme="minorHAnsi"/>
          <w:i/>
          <w:sz w:val="24"/>
          <w:szCs w:val="24"/>
        </w:rPr>
        <w:t xml:space="preserve">gemeinsam mit der Regionalgruppe Südbayern der Bundesvereinigung Logistik (BVL) </w:t>
      </w:r>
      <w:r w:rsidR="007A07BD">
        <w:rPr>
          <w:rFonts w:cstheme="minorHAnsi"/>
          <w:i/>
          <w:sz w:val="24"/>
          <w:szCs w:val="24"/>
        </w:rPr>
        <w:t xml:space="preserve">am </w:t>
      </w:r>
      <w:r w:rsidRPr="002F7856">
        <w:rPr>
          <w:rFonts w:cstheme="minorHAnsi"/>
          <w:i/>
          <w:sz w:val="24"/>
          <w:szCs w:val="24"/>
        </w:rPr>
        <w:t xml:space="preserve">4. </w:t>
      </w:r>
      <w:r>
        <w:rPr>
          <w:rFonts w:cstheme="minorHAnsi"/>
          <w:i/>
          <w:sz w:val="24"/>
          <w:szCs w:val="24"/>
        </w:rPr>
        <w:t xml:space="preserve">Oktober </w:t>
      </w:r>
      <w:r w:rsidR="007A07BD">
        <w:rPr>
          <w:rFonts w:cstheme="minorHAnsi"/>
          <w:i/>
          <w:sz w:val="24"/>
          <w:szCs w:val="24"/>
        </w:rPr>
        <w:t xml:space="preserve">2012 zum </w:t>
      </w:r>
      <w:r>
        <w:rPr>
          <w:rFonts w:cstheme="minorHAnsi"/>
          <w:i/>
          <w:sz w:val="24"/>
          <w:szCs w:val="24"/>
        </w:rPr>
        <w:t xml:space="preserve">Praxis-Forum </w:t>
      </w:r>
      <w:r w:rsidR="007D4799">
        <w:rPr>
          <w:rFonts w:cstheme="minorHAnsi"/>
          <w:i/>
          <w:sz w:val="24"/>
          <w:szCs w:val="24"/>
        </w:rPr>
        <w:t>„Innovative IT-Entwicklungen in der Logistik“</w:t>
      </w:r>
      <w:r>
        <w:rPr>
          <w:rFonts w:cstheme="minorHAnsi"/>
          <w:i/>
          <w:sz w:val="24"/>
          <w:szCs w:val="24"/>
        </w:rPr>
        <w:t xml:space="preserve"> </w:t>
      </w:r>
      <w:r w:rsidR="007A07BD">
        <w:rPr>
          <w:rFonts w:cstheme="minorHAnsi"/>
          <w:i/>
          <w:sz w:val="24"/>
          <w:szCs w:val="24"/>
        </w:rPr>
        <w:t>ein</w:t>
      </w:r>
    </w:p>
    <w:p w:rsidR="00DD3869" w:rsidRDefault="003859D5" w:rsidP="00A80197">
      <w:pPr>
        <w:ind w:right="2268"/>
        <w:jc w:val="both"/>
        <w:rPr>
          <w:rFonts w:cstheme="minorHAnsi"/>
        </w:rPr>
      </w:pPr>
      <w:r>
        <w:rPr>
          <w:rFonts w:cstheme="minorHAnsi"/>
          <w:b/>
        </w:rPr>
        <w:t>Hallbergmoos-München, 22</w:t>
      </w:r>
      <w:r w:rsidR="003140F6" w:rsidRPr="00A80197">
        <w:rPr>
          <w:rFonts w:cstheme="minorHAnsi"/>
          <w:b/>
        </w:rPr>
        <w:t>.</w:t>
      </w:r>
      <w:r w:rsidR="007D4799">
        <w:rPr>
          <w:rFonts w:cstheme="minorHAnsi"/>
          <w:b/>
        </w:rPr>
        <w:t xml:space="preserve"> August 2012</w:t>
      </w:r>
      <w:r w:rsidR="003140F6" w:rsidRPr="00A80197">
        <w:rPr>
          <w:rFonts w:cstheme="minorHAnsi"/>
          <w:i/>
        </w:rPr>
        <w:t xml:space="preserve"> </w:t>
      </w:r>
      <w:r w:rsidR="00716C06" w:rsidRPr="00A80197">
        <w:rPr>
          <w:rFonts w:cstheme="minorHAnsi"/>
          <w:i/>
        </w:rPr>
        <w:t>–</w:t>
      </w:r>
      <w:r w:rsidR="00633D65">
        <w:rPr>
          <w:rFonts w:cstheme="minorHAnsi"/>
          <w:i/>
        </w:rPr>
        <w:t xml:space="preserve"> </w:t>
      </w:r>
      <w:r w:rsidR="00633D65">
        <w:rPr>
          <w:rFonts w:cstheme="minorHAnsi"/>
        </w:rPr>
        <w:t>Ob die Zukunft der IT-Logistik in</w:t>
      </w:r>
      <w:r w:rsidR="0053729F">
        <w:rPr>
          <w:rFonts w:cstheme="minorHAnsi"/>
        </w:rPr>
        <w:t xml:space="preserve"> S</w:t>
      </w:r>
      <w:r w:rsidR="00913F4B">
        <w:rPr>
          <w:rFonts w:cstheme="minorHAnsi"/>
        </w:rPr>
        <w:t xml:space="preserve">martphone, Apps und </w:t>
      </w:r>
      <w:proofErr w:type="spellStart"/>
      <w:r w:rsidR="00913F4B">
        <w:rPr>
          <w:rFonts w:cstheme="minorHAnsi"/>
        </w:rPr>
        <w:t>Cloud</w:t>
      </w:r>
      <w:proofErr w:type="spellEnd"/>
      <w:r w:rsidR="00913F4B">
        <w:rPr>
          <w:rFonts w:cstheme="minorHAnsi"/>
        </w:rPr>
        <w:t xml:space="preserve">-Lösungen </w:t>
      </w:r>
      <w:r w:rsidR="00633D65">
        <w:rPr>
          <w:rFonts w:cstheme="minorHAnsi"/>
        </w:rPr>
        <w:t>liegt</w:t>
      </w:r>
      <w:r w:rsidR="0053729F">
        <w:rPr>
          <w:rFonts w:cstheme="minorHAnsi"/>
        </w:rPr>
        <w:t xml:space="preserve">, </w:t>
      </w:r>
      <w:r w:rsidR="00633D65">
        <w:rPr>
          <w:rFonts w:cstheme="minorHAnsi"/>
        </w:rPr>
        <w:t xml:space="preserve">soll </w:t>
      </w:r>
      <w:r w:rsidR="0053729F">
        <w:rPr>
          <w:rFonts w:cstheme="minorHAnsi"/>
        </w:rPr>
        <w:t>auf dem 12. EURO-LOG Praxis-Forum</w:t>
      </w:r>
      <w:r w:rsidR="00633D65">
        <w:rPr>
          <w:rFonts w:cstheme="minorHAnsi"/>
        </w:rPr>
        <w:t xml:space="preserve"> diskutiert werden</w:t>
      </w:r>
      <w:r w:rsidR="0053729F">
        <w:rPr>
          <w:rFonts w:cstheme="minorHAnsi"/>
        </w:rPr>
        <w:t>. Am 4. Oktober 2012 treffen sich</w:t>
      </w:r>
      <w:r w:rsidR="00AD5B95">
        <w:rPr>
          <w:rFonts w:cstheme="minorHAnsi"/>
        </w:rPr>
        <w:t xml:space="preserve"> </w:t>
      </w:r>
      <w:r w:rsidR="0053729F">
        <w:rPr>
          <w:rFonts w:cstheme="minorHAnsi"/>
        </w:rPr>
        <w:t xml:space="preserve">erfahrene Logistiker in Ismaning bei München, um </w:t>
      </w:r>
      <w:r w:rsidR="00DD2450">
        <w:rPr>
          <w:rFonts w:cstheme="minorHAnsi"/>
        </w:rPr>
        <w:t>aktuelle Entwicklungen und Innovationen zu präsentieren</w:t>
      </w:r>
      <w:r w:rsidR="00913F4B">
        <w:rPr>
          <w:rFonts w:cstheme="minorHAnsi"/>
        </w:rPr>
        <w:t xml:space="preserve">. </w:t>
      </w:r>
      <w:r w:rsidR="003C60B3">
        <w:rPr>
          <w:rFonts w:cstheme="minorHAnsi"/>
        </w:rPr>
        <w:t>Auf dem Praxis-Forum von EURO-LOG in Kooperation mit der Regionalgruppe Südbayern der Bundesvereinigung Logistik (BVL) werden i</w:t>
      </w:r>
      <w:r w:rsidR="00DE2032">
        <w:rPr>
          <w:rFonts w:cstheme="minorHAnsi"/>
        </w:rPr>
        <w:t xml:space="preserve">n </w:t>
      </w:r>
      <w:r w:rsidR="00442F13">
        <w:rPr>
          <w:rFonts w:cstheme="minorHAnsi"/>
        </w:rPr>
        <w:t xml:space="preserve">praxisorientierten </w:t>
      </w:r>
      <w:r w:rsidR="00DE2032">
        <w:rPr>
          <w:rFonts w:cstheme="minorHAnsi"/>
        </w:rPr>
        <w:t xml:space="preserve">Vorträgen </w:t>
      </w:r>
      <w:r w:rsidR="00442F13">
        <w:rPr>
          <w:rFonts w:cstheme="minorHAnsi"/>
        </w:rPr>
        <w:t>sinnvolle</w:t>
      </w:r>
      <w:r w:rsidR="00913F4B">
        <w:rPr>
          <w:rFonts w:cstheme="minorHAnsi"/>
        </w:rPr>
        <w:t xml:space="preserve"> Einsatzmöglichkeiten mobiler Anwendungen und </w:t>
      </w:r>
      <w:proofErr w:type="spellStart"/>
      <w:r w:rsidR="00913F4B">
        <w:rPr>
          <w:rFonts w:cstheme="minorHAnsi"/>
        </w:rPr>
        <w:t>Cloud</w:t>
      </w:r>
      <w:proofErr w:type="spellEnd"/>
      <w:r w:rsidR="00913F4B">
        <w:rPr>
          <w:rFonts w:cstheme="minorHAnsi"/>
        </w:rPr>
        <w:t>-Lösungen auf</w:t>
      </w:r>
      <w:r w:rsidR="00DE2032">
        <w:rPr>
          <w:rFonts w:cstheme="minorHAnsi"/>
        </w:rPr>
        <w:t>gezeigt</w:t>
      </w:r>
      <w:r w:rsidR="00913F4B">
        <w:rPr>
          <w:rFonts w:cstheme="minorHAnsi"/>
        </w:rPr>
        <w:t xml:space="preserve">. </w:t>
      </w:r>
    </w:p>
    <w:p w:rsidR="003F5F19" w:rsidRDefault="003F5F19" w:rsidP="00A80197">
      <w:pPr>
        <w:ind w:right="2268"/>
        <w:jc w:val="both"/>
        <w:rPr>
          <w:rFonts w:cstheme="minorHAnsi"/>
        </w:rPr>
      </w:pPr>
      <w:r>
        <w:rPr>
          <w:rFonts w:cstheme="minorHAnsi"/>
        </w:rPr>
        <w:t xml:space="preserve">Sowohl </w:t>
      </w:r>
      <w:proofErr w:type="spellStart"/>
      <w:r>
        <w:rPr>
          <w:rFonts w:cstheme="minorHAnsi"/>
        </w:rPr>
        <w:t>Verlader</w:t>
      </w:r>
      <w:proofErr w:type="spellEnd"/>
      <w:r>
        <w:rPr>
          <w:rFonts w:cstheme="minorHAnsi"/>
        </w:rPr>
        <w:t xml:space="preserve"> als auch Logistikdienstleister </w:t>
      </w:r>
      <w:r w:rsidR="00C41AF5">
        <w:rPr>
          <w:rFonts w:cstheme="minorHAnsi"/>
        </w:rPr>
        <w:t>können</w:t>
      </w:r>
      <w:r>
        <w:rPr>
          <w:rFonts w:cstheme="minorHAnsi"/>
        </w:rPr>
        <w:t xml:space="preserve"> </w:t>
      </w:r>
      <w:r w:rsidR="00C41AF5">
        <w:rPr>
          <w:rFonts w:cstheme="minorHAnsi"/>
        </w:rPr>
        <w:t>mobile</w:t>
      </w:r>
      <w:r>
        <w:rPr>
          <w:rFonts w:cstheme="minorHAnsi"/>
        </w:rPr>
        <w:t xml:space="preserve"> Anwendungen </w:t>
      </w:r>
      <w:r w:rsidR="00442F13">
        <w:rPr>
          <w:rFonts w:cstheme="minorHAnsi"/>
        </w:rPr>
        <w:t>einbinden</w:t>
      </w:r>
      <w:r w:rsidR="00C41AF5">
        <w:rPr>
          <w:rFonts w:cstheme="minorHAnsi"/>
        </w:rPr>
        <w:t xml:space="preserve">, um </w:t>
      </w:r>
      <w:r w:rsidR="00682F49">
        <w:rPr>
          <w:rFonts w:cstheme="minorHAnsi"/>
        </w:rPr>
        <w:t>ihre</w:t>
      </w:r>
      <w:r>
        <w:rPr>
          <w:rFonts w:cstheme="minorHAnsi"/>
        </w:rPr>
        <w:t xml:space="preserve"> Prozesse entlang der </w:t>
      </w:r>
      <w:proofErr w:type="spellStart"/>
      <w:r>
        <w:rPr>
          <w:rFonts w:cstheme="minorHAnsi"/>
        </w:rPr>
        <w:t>Supply</w:t>
      </w:r>
      <w:proofErr w:type="spellEnd"/>
      <w:r>
        <w:rPr>
          <w:rFonts w:cstheme="minorHAnsi"/>
        </w:rPr>
        <w:t xml:space="preserve"> Chain</w:t>
      </w:r>
      <w:r w:rsidR="00C41AF5">
        <w:rPr>
          <w:rFonts w:cstheme="minorHAnsi"/>
        </w:rPr>
        <w:t xml:space="preserve"> zu</w:t>
      </w:r>
      <w:r>
        <w:rPr>
          <w:rFonts w:cstheme="minorHAnsi"/>
        </w:rPr>
        <w:t xml:space="preserve"> optimieren. Logistik-Verantwortliche der Unternehmen 24plus, Continental</w:t>
      </w:r>
      <w:r w:rsidR="000C4E88">
        <w:rPr>
          <w:rFonts w:cstheme="minorHAnsi"/>
        </w:rPr>
        <w:t xml:space="preserve"> Reifen</w:t>
      </w:r>
      <w:r>
        <w:rPr>
          <w:rFonts w:cstheme="minorHAnsi"/>
        </w:rPr>
        <w:t xml:space="preserve">, Daimler und </w:t>
      </w:r>
      <w:proofErr w:type="spellStart"/>
      <w:r>
        <w:rPr>
          <w:rFonts w:cstheme="minorHAnsi"/>
        </w:rPr>
        <w:t>Night</w:t>
      </w:r>
      <w:proofErr w:type="spellEnd"/>
      <w:r>
        <w:rPr>
          <w:rFonts w:cstheme="minorHAnsi"/>
        </w:rPr>
        <w:t xml:space="preserve"> Star Express / Honold </w:t>
      </w:r>
      <w:r w:rsidR="00736776">
        <w:rPr>
          <w:rFonts w:cstheme="minorHAnsi"/>
        </w:rPr>
        <w:t xml:space="preserve">berichten auf dem 12. EURO-LOG Praxis-Forum </w:t>
      </w:r>
      <w:r>
        <w:rPr>
          <w:rFonts w:cstheme="minorHAnsi"/>
        </w:rPr>
        <w:t xml:space="preserve">von ihren Erfahrungen </w:t>
      </w:r>
      <w:r w:rsidR="00442F13">
        <w:rPr>
          <w:rFonts w:cstheme="minorHAnsi"/>
        </w:rPr>
        <w:t>und Projekten mit Apps &amp; Co</w:t>
      </w:r>
      <w:r>
        <w:rPr>
          <w:rFonts w:cstheme="minorHAnsi"/>
        </w:rPr>
        <w:t xml:space="preserve">. </w:t>
      </w:r>
      <w:r w:rsidR="00442F13">
        <w:rPr>
          <w:rFonts w:cstheme="minorHAnsi"/>
        </w:rPr>
        <w:t xml:space="preserve">Es soll gezeigt werden, </w:t>
      </w:r>
      <w:r w:rsidR="00C31BB9">
        <w:rPr>
          <w:rFonts w:cstheme="minorHAnsi"/>
        </w:rPr>
        <w:t>wie</w:t>
      </w:r>
      <w:r w:rsidR="00442F13">
        <w:rPr>
          <w:rFonts w:cstheme="minorHAnsi"/>
        </w:rPr>
        <w:t xml:space="preserve"> Mobile Devices etwa zur Gewinnung von Echtzeit-Daten wirtschaftlich und schnell </w:t>
      </w:r>
      <w:r w:rsidR="00C31BB9">
        <w:rPr>
          <w:rFonts w:cstheme="minorHAnsi"/>
        </w:rPr>
        <w:t>einsetzbar sind</w:t>
      </w:r>
      <w:r w:rsidR="00442F13">
        <w:rPr>
          <w:rFonts w:cstheme="minorHAnsi"/>
        </w:rPr>
        <w:t>. Die Referenten stellen die Innovationsprojekte mit den überwundenen Schwierigkeiten und Chancen praxisnah vor. D</w:t>
      </w:r>
      <w:r>
        <w:rPr>
          <w:rFonts w:cstheme="minorHAnsi"/>
        </w:rPr>
        <w:t xml:space="preserve">er ehemalige </w:t>
      </w:r>
      <w:proofErr w:type="spellStart"/>
      <w:r>
        <w:rPr>
          <w:rFonts w:cstheme="minorHAnsi"/>
        </w:rPr>
        <w:t>Dachser</w:t>
      </w:r>
      <w:proofErr w:type="spellEnd"/>
      <w:r>
        <w:rPr>
          <w:rFonts w:cstheme="minorHAnsi"/>
        </w:rPr>
        <w:t xml:space="preserve">-Geschäftsführer Prof. Dr. Gerd Wecker </w:t>
      </w:r>
      <w:r w:rsidR="00442F13">
        <w:rPr>
          <w:rFonts w:cstheme="minorHAnsi"/>
        </w:rPr>
        <w:t xml:space="preserve">zeigt in seiner </w:t>
      </w:r>
      <w:proofErr w:type="spellStart"/>
      <w:r w:rsidR="00442F13">
        <w:rPr>
          <w:rFonts w:cstheme="minorHAnsi"/>
        </w:rPr>
        <w:t>Keynote</w:t>
      </w:r>
      <w:proofErr w:type="spellEnd"/>
      <w:r w:rsidR="00442F13">
        <w:rPr>
          <w:rFonts w:cstheme="minorHAnsi"/>
        </w:rPr>
        <w:t xml:space="preserve"> </w:t>
      </w:r>
      <w:r>
        <w:rPr>
          <w:rFonts w:cstheme="minorHAnsi"/>
        </w:rPr>
        <w:t>Strategien auf, wie wertvolle Innovationen in Unternehmen und bei Partnern etabliert werden können.</w:t>
      </w:r>
    </w:p>
    <w:p w:rsidR="00971EB3" w:rsidRDefault="003F5F19" w:rsidP="00BB6A61">
      <w:pPr>
        <w:ind w:right="2268"/>
        <w:jc w:val="both"/>
        <w:rPr>
          <w:rFonts w:cs="Arial"/>
        </w:rPr>
      </w:pPr>
      <w:r>
        <w:rPr>
          <w:rFonts w:cstheme="minorHAnsi"/>
        </w:rPr>
        <w:t xml:space="preserve">Die Dynamik im App-Markt beleuchten im Rahmen des Praxis-Forums </w:t>
      </w:r>
      <w:bookmarkStart w:id="0" w:name="_GoBack"/>
      <w:bookmarkEnd w:id="0"/>
      <w:r>
        <w:rPr>
          <w:rFonts w:cstheme="minorHAnsi"/>
        </w:rPr>
        <w:t xml:space="preserve">Andreas </w:t>
      </w:r>
      <w:proofErr w:type="spellStart"/>
      <w:r>
        <w:rPr>
          <w:rFonts w:cstheme="minorHAnsi"/>
        </w:rPr>
        <w:t>Menn</w:t>
      </w:r>
      <w:proofErr w:type="spellEnd"/>
      <w:r>
        <w:rPr>
          <w:rFonts w:cstheme="minorHAnsi"/>
        </w:rPr>
        <w:t xml:space="preserve">, Redakteur Technik &amp; Wissen bei der Wirtschaftswoche und Werner Wittmann, Leiter Digitale Medien des Kicker Sportmagazins. </w:t>
      </w:r>
      <w:r w:rsidR="00DE2032">
        <w:rPr>
          <w:rFonts w:cs="Arial"/>
        </w:rPr>
        <w:t xml:space="preserve">Die veränderte Mediennutzung durch das „Web 3.0“ bietet auch für die Logistik neue Impulse und Innovationsmöglichkeiten. </w:t>
      </w:r>
      <w:r w:rsidR="007E0FAC">
        <w:rPr>
          <w:rFonts w:cs="Arial"/>
        </w:rPr>
        <w:t xml:space="preserve">Anmeldungen </w:t>
      </w:r>
      <w:r w:rsidR="00BB6A61">
        <w:rPr>
          <w:rFonts w:cs="Arial"/>
        </w:rPr>
        <w:t xml:space="preserve">zum </w:t>
      </w:r>
      <w:r w:rsidR="00C31BB9">
        <w:rPr>
          <w:rFonts w:cs="Arial"/>
        </w:rPr>
        <w:t xml:space="preserve">EURO-LOG </w:t>
      </w:r>
      <w:r w:rsidR="00BB6A61">
        <w:rPr>
          <w:rFonts w:cs="Arial"/>
        </w:rPr>
        <w:t xml:space="preserve">Praxis-Forum </w:t>
      </w:r>
      <w:r w:rsidR="007E0FAC">
        <w:rPr>
          <w:rFonts w:cs="Arial"/>
        </w:rPr>
        <w:t xml:space="preserve">sind bis zum 12. September 2012 </w:t>
      </w:r>
      <w:r w:rsidR="00BB6A61">
        <w:rPr>
          <w:rFonts w:cs="Arial"/>
        </w:rPr>
        <w:t xml:space="preserve">je nach Verfügbarkeit </w:t>
      </w:r>
      <w:r w:rsidR="007E0FAC">
        <w:rPr>
          <w:rFonts w:cs="Arial"/>
        </w:rPr>
        <w:t xml:space="preserve">möglich unter </w:t>
      </w:r>
      <w:hyperlink r:id="rId7" w:history="1">
        <w:r w:rsidR="007E0FAC" w:rsidRPr="005477E5">
          <w:rPr>
            <w:rStyle w:val="Hyperlink"/>
            <w:rFonts w:cs="Arial"/>
          </w:rPr>
          <w:t>praxis-forum@eurolog.com</w:t>
        </w:r>
      </w:hyperlink>
      <w:r w:rsidR="007E0FAC">
        <w:rPr>
          <w:rFonts w:cs="Arial"/>
        </w:rPr>
        <w:t xml:space="preserve">. </w:t>
      </w:r>
    </w:p>
    <w:p w:rsidR="00104A9F" w:rsidRPr="00104A9F" w:rsidRDefault="00104A9F" w:rsidP="00971EB3">
      <w:pPr>
        <w:ind w:right="2268"/>
        <w:rPr>
          <w:rFonts w:cstheme="minorHAnsi"/>
        </w:rPr>
      </w:pPr>
      <w:r w:rsidRPr="00EF270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E648E" wp14:editId="25B46E02">
                <wp:simplePos x="0" y="0"/>
                <wp:positionH relativeFrom="column">
                  <wp:posOffset>2024380</wp:posOffset>
                </wp:positionH>
                <wp:positionV relativeFrom="paragraph">
                  <wp:posOffset>251460</wp:posOffset>
                </wp:positionV>
                <wp:extent cx="2343150" cy="13525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B95" w:rsidRDefault="00AD5B95" w:rsidP="00E142E4">
                            <w:r>
                              <w:t xml:space="preserve">Nähere Informationen zum 12. EURO-LOG Praxis-Forum am 4. Oktober 2012 finden Sie unter </w:t>
                            </w:r>
                            <w:hyperlink r:id="rId8" w:history="1">
                              <w:r w:rsidRPr="00B35DF4">
                                <w:rPr>
                                  <w:rStyle w:val="Hyperlink"/>
                                </w:rPr>
                                <w:t>www.eurolog.com/praxis-forum</w:t>
                              </w:r>
                            </w:hyperlink>
                          </w:p>
                          <w:p w:rsidR="00AD5B95" w:rsidRDefault="00AD5B95" w:rsidP="00E142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9.4pt;margin-top:19.8pt;width:184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" stroked="f">
                <v:textbox>
                  <w:txbxContent>
                    <w:p w:rsidR="00AD5B95" w:rsidRDefault="00AD5B95" w:rsidP="00E142E4">
                      <w:r>
                        <w:t xml:space="preserve">Nähere Informationen zum 12. EURO-LOG Praxis-Forum am 4. Oktober 2012 finden Sie unter </w:t>
                      </w:r>
                      <w:hyperlink r:id="rId9" w:history="1">
                        <w:r w:rsidRPr="00B35DF4">
                          <w:rPr>
                            <w:rStyle w:val="Hyperlink"/>
                          </w:rPr>
                          <w:t>www.eurolog.com/praxis-forum</w:t>
                        </w:r>
                      </w:hyperlink>
                    </w:p>
                    <w:p w:rsidR="00AD5B95" w:rsidRDefault="00AD5B95" w:rsidP="00E142E4"/>
                  </w:txbxContent>
                </v:textbox>
              </v:shape>
            </w:pict>
          </mc:Fallback>
        </mc:AlternateContent>
      </w:r>
    </w:p>
    <w:p w:rsidR="00971EB3" w:rsidRPr="00971EB3" w:rsidRDefault="00711B60" w:rsidP="00971EB3">
      <w:pPr>
        <w:ind w:right="2268"/>
        <w:rPr>
          <w:rFonts w:cstheme="minorHAnsi"/>
          <w:lang w:val="en-US"/>
        </w:rPr>
      </w:pPr>
      <w:r>
        <w:rPr>
          <w:rFonts w:cstheme="minorHAnsi"/>
          <w:noProof/>
        </w:rPr>
        <w:drawing>
          <wp:inline distT="0" distB="0" distL="0" distR="0" wp14:anchorId="771F1005" wp14:editId="7DB68D18">
            <wp:extent cx="1990725" cy="1022372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Gold_Certifi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102" cy="1026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9A6" w:rsidRPr="00DB7FAD" w:rsidRDefault="00E142E4" w:rsidP="003F09A6">
      <w:pPr>
        <w:ind w:right="2324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D</w:t>
      </w:r>
      <w:r w:rsidR="003F09A6" w:rsidRPr="00DB7FAD">
        <w:rPr>
          <w:rFonts w:cstheme="minorHAnsi"/>
          <w:b/>
        </w:rPr>
        <w:t>ie EURO-LOG AG</w:t>
      </w:r>
    </w:p>
    <w:p w:rsidR="003F09A6" w:rsidRPr="00DB7FAD" w:rsidRDefault="003F09A6" w:rsidP="003F09A6">
      <w:pPr>
        <w:ind w:right="2324"/>
        <w:jc w:val="both"/>
        <w:rPr>
          <w:rFonts w:cstheme="minorHAnsi"/>
        </w:rPr>
      </w:pPr>
      <w:r w:rsidRPr="00DB7FAD">
        <w:rPr>
          <w:rFonts w:cstheme="minorHAnsi"/>
        </w:rPr>
        <w:t>Der IT-Dienstleister EURO-LOG wurde 1992 als ein Joint Venture der Deutsche Telekom, France Telecom und Digital Equipment gegründet. 1997 w</w:t>
      </w:r>
      <w:r>
        <w:rPr>
          <w:rFonts w:cstheme="minorHAnsi"/>
        </w:rPr>
        <w:t>urde</w:t>
      </w:r>
      <w:r w:rsidRPr="00DB7FAD">
        <w:rPr>
          <w:rFonts w:cstheme="minorHAnsi"/>
        </w:rPr>
        <w:t xml:space="preserve"> das Unternehmen eine „</w:t>
      </w:r>
      <w:proofErr w:type="spellStart"/>
      <w:r w:rsidRPr="00DB7FAD">
        <w:rPr>
          <w:rFonts w:cstheme="minorHAnsi"/>
        </w:rPr>
        <w:t>people</w:t>
      </w:r>
      <w:proofErr w:type="spellEnd"/>
      <w:r w:rsidRPr="00DB7FAD">
        <w:rPr>
          <w:rFonts w:cstheme="minorHAnsi"/>
        </w:rPr>
        <w:t xml:space="preserve"> </w:t>
      </w:r>
      <w:proofErr w:type="spellStart"/>
      <w:r w:rsidRPr="00DB7FAD">
        <w:rPr>
          <w:rFonts w:cstheme="minorHAnsi"/>
        </w:rPr>
        <w:t>owned</w:t>
      </w:r>
      <w:proofErr w:type="spellEnd"/>
      <w:r w:rsidRPr="00DB7FAD">
        <w:rPr>
          <w:rFonts w:cstheme="minorHAnsi"/>
        </w:rPr>
        <w:t xml:space="preserve"> </w:t>
      </w:r>
      <w:proofErr w:type="spellStart"/>
      <w:r w:rsidRPr="00DB7FAD">
        <w:rPr>
          <w:rFonts w:cstheme="minorHAnsi"/>
        </w:rPr>
        <w:t>company</w:t>
      </w:r>
      <w:proofErr w:type="spellEnd"/>
      <w:r w:rsidRPr="00DB7FAD">
        <w:rPr>
          <w:rFonts w:cstheme="minorHAnsi"/>
        </w:rPr>
        <w:t xml:space="preserve">“ und entwickelte sich in dieser Dynamik zu einem der führenden Anbietern von IT- und Prozessintegration. Über 80 Mitarbeiter sorgen heute am Hauptsitz München-Hallbergmoos mit eigenen Rechenzentren, innovativen Applikationen und individuellen Anbindungen für eine durchgängige Effizienz logistischer Prozesse zwischen Lieferanten, Logistikdienstleistern, Handel, Industrie und Kunden. </w:t>
      </w:r>
      <w:r w:rsidRPr="00DB7FAD">
        <w:rPr>
          <w:rFonts w:cstheme="minorHAnsi"/>
        </w:rPr>
        <w:tab/>
      </w:r>
    </w:p>
    <w:p w:rsidR="00716C06" w:rsidRPr="002F7856" w:rsidRDefault="003F09A6" w:rsidP="003F09A6">
      <w:pPr>
        <w:ind w:right="2324"/>
        <w:jc w:val="both"/>
        <w:rPr>
          <w:rFonts w:cstheme="minorHAnsi"/>
        </w:rPr>
      </w:pPr>
      <w:r w:rsidRPr="00DB7FAD">
        <w:rPr>
          <w:rFonts w:cstheme="minorHAnsi"/>
        </w:rPr>
        <w:t xml:space="preserve">EURO-LOG </w:t>
      </w:r>
      <w:r>
        <w:rPr>
          <w:rFonts w:cstheme="minorHAnsi"/>
        </w:rPr>
        <w:t xml:space="preserve">realisiert sowohl auf </w:t>
      </w:r>
      <w:proofErr w:type="spellStart"/>
      <w:r>
        <w:rPr>
          <w:rFonts w:cstheme="minorHAnsi"/>
        </w:rPr>
        <w:t>Verlader</w:t>
      </w:r>
      <w:proofErr w:type="spellEnd"/>
      <w:r>
        <w:rPr>
          <w:rFonts w:cstheme="minorHAnsi"/>
        </w:rPr>
        <w:t xml:space="preserve">- als auch auf </w:t>
      </w:r>
      <w:proofErr w:type="spellStart"/>
      <w:r>
        <w:rPr>
          <w:rFonts w:cstheme="minorHAnsi"/>
        </w:rPr>
        <w:t>Spediteurseite</w:t>
      </w:r>
      <w:proofErr w:type="spellEnd"/>
      <w:r>
        <w:rPr>
          <w:rFonts w:cstheme="minorHAnsi"/>
        </w:rPr>
        <w:t xml:space="preserve"> übergreifende</w:t>
      </w:r>
      <w:r w:rsidRPr="00DB7FAD">
        <w:rPr>
          <w:rFonts w:cstheme="minorHAnsi"/>
        </w:rPr>
        <w:t xml:space="preserve"> </w:t>
      </w:r>
      <w:r>
        <w:rPr>
          <w:rFonts w:cstheme="minorHAnsi"/>
        </w:rPr>
        <w:t>Prozessl</w:t>
      </w:r>
      <w:r w:rsidRPr="00DB7FAD">
        <w:rPr>
          <w:rFonts w:cstheme="minorHAnsi"/>
        </w:rPr>
        <w:t>ösungen</w:t>
      </w:r>
      <w:r>
        <w:rPr>
          <w:rFonts w:cstheme="minorHAnsi"/>
        </w:rPr>
        <w:t xml:space="preserve">. Für die verladende Industrie bietet </w:t>
      </w:r>
      <w:r>
        <w:rPr>
          <w:rFonts w:cstheme="minorHAnsi"/>
        </w:rPr>
        <w:br/>
        <w:t xml:space="preserve">EURO-LOG unter anderem Lösungen wie </w:t>
      </w:r>
      <w:proofErr w:type="spellStart"/>
      <w:r>
        <w:rPr>
          <w:rFonts w:cstheme="minorHAnsi"/>
        </w:rPr>
        <w:t>Supply</w:t>
      </w:r>
      <w:proofErr w:type="spellEnd"/>
      <w:r>
        <w:rPr>
          <w:rFonts w:cstheme="minorHAnsi"/>
        </w:rPr>
        <w:t xml:space="preserve"> Chain Management, Frachtenmanagement, Behältermanagement und E-</w:t>
      </w:r>
      <w:proofErr w:type="spellStart"/>
      <w:r>
        <w:rPr>
          <w:rFonts w:cstheme="minorHAnsi"/>
        </w:rPr>
        <w:t>Billing</w:t>
      </w:r>
      <w:proofErr w:type="spellEnd"/>
      <w:r>
        <w:rPr>
          <w:rFonts w:cstheme="minorHAnsi"/>
        </w:rPr>
        <w:t xml:space="preserve">. Das Speditionssystem </w:t>
      </w:r>
      <w:proofErr w:type="spellStart"/>
      <w:r>
        <w:rPr>
          <w:rFonts w:cstheme="minorHAnsi"/>
        </w:rPr>
        <w:t>ERPcargo</w:t>
      </w:r>
      <w:proofErr w:type="spellEnd"/>
      <w:r>
        <w:rPr>
          <w:rFonts w:cstheme="minorHAnsi"/>
        </w:rPr>
        <w:t xml:space="preserve">, das Speditionsportal, Echtzeit-Status und </w:t>
      </w:r>
      <w:proofErr w:type="spellStart"/>
      <w:r>
        <w:rPr>
          <w:rFonts w:cstheme="minorHAnsi"/>
        </w:rPr>
        <w:t>Palettenmanagement</w:t>
      </w:r>
      <w:proofErr w:type="spellEnd"/>
      <w:r>
        <w:rPr>
          <w:rFonts w:cstheme="minorHAnsi"/>
        </w:rPr>
        <w:t xml:space="preserve"> sind speziell für Logistikdienstleister entwickelte Lösungen. </w:t>
      </w:r>
      <w:r w:rsidRPr="00DB7FAD">
        <w:rPr>
          <w:rFonts w:cstheme="minorHAnsi"/>
        </w:rPr>
        <w:t>Heute nutzen Kunden aus den Branchen Automotive, Handel, Hightech, El</w:t>
      </w:r>
      <w:r>
        <w:rPr>
          <w:rFonts w:cstheme="minorHAnsi"/>
        </w:rPr>
        <w:t>ektronik, Konsumgüter, Chemie und</w:t>
      </w:r>
      <w:r w:rsidRPr="00DB7FAD">
        <w:rPr>
          <w:rFonts w:cstheme="minorHAnsi"/>
        </w:rPr>
        <w:t xml:space="preserve"> </w:t>
      </w:r>
      <w:proofErr w:type="spellStart"/>
      <w:r w:rsidRPr="00DB7FAD">
        <w:rPr>
          <w:rFonts w:cstheme="minorHAnsi"/>
        </w:rPr>
        <w:t>Pha</w:t>
      </w:r>
      <w:r>
        <w:rPr>
          <w:rFonts w:cstheme="minorHAnsi"/>
        </w:rPr>
        <w:t>rma</w:t>
      </w:r>
      <w:proofErr w:type="spellEnd"/>
      <w:r>
        <w:rPr>
          <w:rFonts w:cstheme="minorHAnsi"/>
        </w:rPr>
        <w:t xml:space="preserve">, Logistikdienstleistung und </w:t>
      </w:r>
      <w:r w:rsidRPr="00DB7FAD">
        <w:rPr>
          <w:rFonts w:cstheme="minorHAnsi"/>
        </w:rPr>
        <w:t>-kooperationen, KEP, Maschinenbau und weitere</w:t>
      </w:r>
      <w:r>
        <w:rPr>
          <w:rFonts w:cstheme="minorHAnsi"/>
        </w:rPr>
        <w:t xml:space="preserve"> die Integrationslösungen von EURO-LOG</w:t>
      </w:r>
      <w:r w:rsidRPr="00DB7FAD">
        <w:rPr>
          <w:rFonts w:cstheme="minorHAnsi"/>
        </w:rPr>
        <w:t>.</w:t>
      </w:r>
    </w:p>
    <w:p w:rsidR="00716C06" w:rsidRPr="002F7856" w:rsidRDefault="00716C06">
      <w:pPr>
        <w:rPr>
          <w:rFonts w:cstheme="minorHAnsi"/>
        </w:rPr>
      </w:pPr>
    </w:p>
    <w:p w:rsidR="00716C06" w:rsidRPr="002F7856" w:rsidRDefault="00716C06">
      <w:pPr>
        <w:rPr>
          <w:rFonts w:cstheme="minorHAnsi"/>
        </w:rPr>
      </w:pPr>
    </w:p>
    <w:p w:rsidR="00716C06" w:rsidRPr="002F7856" w:rsidRDefault="00716C06">
      <w:pPr>
        <w:rPr>
          <w:rFonts w:cstheme="minorHAnsi"/>
        </w:rPr>
      </w:pPr>
    </w:p>
    <w:p w:rsidR="00716C06" w:rsidRPr="002F7856" w:rsidRDefault="00716C06">
      <w:pPr>
        <w:rPr>
          <w:rFonts w:cstheme="minorHAnsi"/>
        </w:rPr>
      </w:pPr>
    </w:p>
    <w:p w:rsidR="00716C06" w:rsidRPr="002F7856" w:rsidRDefault="00716C06">
      <w:pPr>
        <w:rPr>
          <w:rFonts w:cstheme="minorHAnsi"/>
        </w:rPr>
      </w:pPr>
    </w:p>
    <w:p w:rsidR="00716C06" w:rsidRPr="002F7856" w:rsidRDefault="00716C06">
      <w:pPr>
        <w:rPr>
          <w:rFonts w:cstheme="minorHAnsi"/>
        </w:rPr>
      </w:pPr>
    </w:p>
    <w:p w:rsidR="00716C06" w:rsidRPr="002F7856" w:rsidRDefault="00716C06">
      <w:pPr>
        <w:rPr>
          <w:rFonts w:cstheme="minorHAnsi"/>
        </w:rPr>
      </w:pPr>
    </w:p>
    <w:p w:rsidR="00716C06" w:rsidRPr="002F7856" w:rsidRDefault="00716C06">
      <w:pPr>
        <w:rPr>
          <w:rFonts w:cstheme="minorHAnsi"/>
        </w:rPr>
      </w:pPr>
    </w:p>
    <w:p w:rsidR="00716C06" w:rsidRPr="002F7856" w:rsidRDefault="00716C06">
      <w:pPr>
        <w:rPr>
          <w:rFonts w:cstheme="minorHAnsi"/>
        </w:rPr>
      </w:pPr>
    </w:p>
    <w:p w:rsidR="00716C06" w:rsidRPr="002F7856" w:rsidRDefault="00716C06">
      <w:pPr>
        <w:rPr>
          <w:rFonts w:cstheme="minorHAnsi"/>
        </w:rPr>
      </w:pPr>
    </w:p>
    <w:p w:rsidR="00716C06" w:rsidRPr="002F7856" w:rsidRDefault="00716C06">
      <w:pPr>
        <w:rPr>
          <w:rFonts w:cstheme="minorHAnsi"/>
        </w:rPr>
      </w:pPr>
    </w:p>
    <w:p w:rsidR="00716C06" w:rsidRPr="002F7856" w:rsidRDefault="00716C06">
      <w:pPr>
        <w:rPr>
          <w:rFonts w:cstheme="minorHAnsi"/>
          <w:i/>
          <w:sz w:val="24"/>
          <w:szCs w:val="24"/>
        </w:rPr>
      </w:pPr>
    </w:p>
    <w:sectPr w:rsidR="00716C06" w:rsidRPr="002F7856" w:rsidSect="008E631D">
      <w:headerReference w:type="default" r:id="rId11"/>
      <w:footerReference w:type="default" r:id="rId12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95" w:rsidRDefault="00AD5B95" w:rsidP="003140F6">
      <w:pPr>
        <w:spacing w:after="0" w:line="240" w:lineRule="auto"/>
      </w:pPr>
      <w:r>
        <w:separator/>
      </w:r>
    </w:p>
  </w:endnote>
  <w:endnote w:type="continuationSeparator" w:id="0">
    <w:p w:rsidR="00AD5B95" w:rsidRDefault="00AD5B95" w:rsidP="0031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95" w:rsidRDefault="00AD5B95">
    <w:pPr>
      <w:pStyle w:val="Fuzeile"/>
    </w:pPr>
    <w:r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3071E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3071E">
      <w:rPr>
        <w:b/>
        <w:noProof/>
      </w:rPr>
      <w:t>2</w:t>
    </w:r>
    <w:r>
      <w:rPr>
        <w:b/>
      </w:rPr>
      <w:fldChar w:fldCharType="end"/>
    </w:r>
    <w:r w:rsidRPr="007053CA">
      <w:rPr>
        <w:rFonts w:eastAsia="Times New Roman" w:cstheme="minorHAnsi"/>
        <w:noProof/>
        <w:color w:val="595959" w:themeColor="text1" w:themeTint="A6"/>
        <w:sz w:val="19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6CF652" wp14:editId="633254D2">
              <wp:simplePos x="0" y="0"/>
              <wp:positionH relativeFrom="column">
                <wp:posOffset>4593590</wp:posOffset>
              </wp:positionH>
              <wp:positionV relativeFrom="paragraph">
                <wp:posOffset>-2213610</wp:posOffset>
              </wp:positionV>
              <wp:extent cx="1941830" cy="2752725"/>
              <wp:effectExtent l="0" t="0" r="1270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2752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5B95" w:rsidRPr="007053CA" w:rsidRDefault="00AD5B95">
                          <w:pP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 w:rsidRPr="007053CA"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  <w:t>Ihr Pressekontakt</w:t>
                          </w:r>
                        </w:p>
                        <w:p w:rsidR="00AD5B95" w:rsidRPr="007053CA" w:rsidRDefault="00AD5B95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Annabelle Kliesing</w:t>
                          </w:r>
                          <w:r w:rsidRPr="007053CA">
                            <w:rPr>
                              <w:sz w:val="18"/>
                              <w:szCs w:val="18"/>
                            </w:rPr>
                            <w:br/>
                            <w:t xml:space="preserve">Tel. </w:t>
                          </w:r>
                          <w:r w:rsidRPr="007053CA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0811 9595 201</w:t>
                          </w:r>
                          <w:r w:rsidRPr="007053CA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  <w:t xml:space="preserve">Fax </w:t>
                          </w:r>
                          <w:r w:rsidRPr="007053CA">
                            <w:rPr>
                              <w:sz w:val="18"/>
                              <w:szCs w:val="18"/>
                              <w:lang w:val="en-US"/>
                            </w:rPr>
                            <w:tab/>
                            <w:t>0811 9595 19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9</w:t>
                          </w:r>
                          <w:r w:rsidRPr="007053CA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  <w:t>E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-M</w:t>
                          </w:r>
                          <w:r w:rsidRPr="007053CA">
                            <w:rPr>
                              <w:sz w:val="18"/>
                              <w:szCs w:val="18"/>
                              <w:lang w:val="en-US"/>
                            </w:rPr>
                            <w:t>ail</w:t>
                          </w:r>
                          <w:r w:rsidRPr="007053CA">
                            <w:rPr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hyperlink r:id="rId1" w:history="1">
                            <w:r w:rsidR="00815FDB" w:rsidRPr="00580787">
                              <w:rPr>
                                <w:rStyle w:val="Hyperlink"/>
                                <w:sz w:val="18"/>
                                <w:szCs w:val="18"/>
                                <w:lang w:val="en-US"/>
                              </w:rPr>
                              <w:t>presse@eurolog.com</w:t>
                            </w:r>
                          </w:hyperlink>
                        </w:p>
                        <w:p w:rsidR="00AD5B95" w:rsidRPr="007053CA" w:rsidRDefault="00AD5B95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AD5B95" w:rsidRDefault="00AD5B9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053CA">
                            <w:rPr>
                              <w:sz w:val="18"/>
                              <w:szCs w:val="18"/>
                            </w:rPr>
                            <w:t>EURO-LOG AG</w:t>
                          </w:r>
                          <w:r w:rsidRPr="007053CA">
                            <w:rPr>
                              <w:sz w:val="18"/>
                              <w:szCs w:val="18"/>
                            </w:rPr>
                            <w:br/>
                            <w:t>Am Söldnermoos 17</w:t>
                          </w:r>
                          <w:r w:rsidRPr="007053CA">
                            <w:rPr>
                              <w:sz w:val="18"/>
                              <w:szCs w:val="18"/>
                            </w:rPr>
                            <w:br/>
                            <w:t>85399 Hallbergmoos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hyperlink r:id="rId2" w:history="1">
                            <w:r w:rsidRPr="008F1C4B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www.eurolog.com</w:t>
                            </w:r>
                          </w:hyperlink>
                        </w:p>
                        <w:p w:rsidR="00AD5B95" w:rsidRPr="007053CA" w:rsidRDefault="00AD5B9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D5B95" w:rsidRPr="007053CA" w:rsidRDefault="00AD5B9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7pt;margin-top:-174.3pt;width:152.9pt;height:2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" fillcolor="#d8d8d8 [2732]" stroked="f">
              <v:textbox>
                <w:txbxContent>
                  <w:p w:rsidR="00AD5B95" w:rsidRPr="007053CA" w:rsidRDefault="00AD5B95">
                    <w:pPr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 w:rsidRPr="007053CA">
                      <w:rPr>
                        <w:b/>
                        <w:sz w:val="18"/>
                        <w:szCs w:val="18"/>
                        <w:u w:val="single"/>
                      </w:rPr>
                      <w:t>Ihr Pressekontakt</w:t>
                    </w:r>
                  </w:p>
                  <w:p w:rsidR="00AD5B95" w:rsidRPr="007053CA" w:rsidRDefault="00AD5B95">
                    <w:pPr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Annabelle Kliesing</w:t>
                    </w:r>
                    <w:r w:rsidRPr="007053CA">
                      <w:rPr>
                        <w:sz w:val="18"/>
                        <w:szCs w:val="18"/>
                      </w:rPr>
                      <w:br/>
                      <w:t xml:space="preserve">Tel. </w:t>
                    </w:r>
                    <w:r w:rsidRPr="007053CA"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  <w:lang w:val="en-US"/>
                      </w:rPr>
                      <w:t>0811 9595 201</w:t>
                    </w:r>
                    <w:r w:rsidRPr="007053CA">
                      <w:rPr>
                        <w:sz w:val="18"/>
                        <w:szCs w:val="18"/>
                        <w:lang w:val="en-US"/>
                      </w:rPr>
                      <w:br/>
                      <w:t xml:space="preserve">Fax </w:t>
                    </w:r>
                    <w:r w:rsidRPr="007053CA">
                      <w:rPr>
                        <w:sz w:val="18"/>
                        <w:szCs w:val="18"/>
                        <w:lang w:val="en-US"/>
                      </w:rPr>
                      <w:tab/>
                      <w:t>0811 9595 19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9</w:t>
                    </w:r>
                    <w:r w:rsidRPr="007053CA">
                      <w:rPr>
                        <w:sz w:val="18"/>
                        <w:szCs w:val="18"/>
                        <w:lang w:val="en-US"/>
                      </w:rPr>
                      <w:br/>
                      <w:t>E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-M</w:t>
                    </w:r>
                    <w:r w:rsidRPr="007053CA">
                      <w:rPr>
                        <w:sz w:val="18"/>
                        <w:szCs w:val="18"/>
                        <w:lang w:val="en-US"/>
                      </w:rPr>
                      <w:t>ail</w:t>
                    </w:r>
                    <w:r w:rsidRPr="007053CA">
                      <w:rPr>
                        <w:sz w:val="18"/>
                        <w:szCs w:val="18"/>
                        <w:lang w:val="en-US"/>
                      </w:rPr>
                      <w:tab/>
                    </w:r>
                    <w:hyperlink r:id="rId3" w:history="1">
                      <w:r w:rsidR="00815FDB" w:rsidRPr="00580787">
                        <w:rPr>
                          <w:rStyle w:val="Hyperlink"/>
                          <w:sz w:val="18"/>
                          <w:szCs w:val="18"/>
                          <w:lang w:val="en-US"/>
                        </w:rPr>
                        <w:t>presse@eurolog.com</w:t>
                      </w:r>
                    </w:hyperlink>
                  </w:p>
                  <w:p w:rsidR="00AD5B95" w:rsidRPr="007053CA" w:rsidRDefault="00AD5B95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  <w:p w:rsidR="00AD5B95" w:rsidRDefault="00AD5B95">
                    <w:pPr>
                      <w:rPr>
                        <w:sz w:val="18"/>
                        <w:szCs w:val="18"/>
                      </w:rPr>
                    </w:pPr>
                    <w:r w:rsidRPr="007053CA">
                      <w:rPr>
                        <w:sz w:val="18"/>
                        <w:szCs w:val="18"/>
                      </w:rPr>
                      <w:t>EURO-LOG AG</w:t>
                    </w:r>
                    <w:r w:rsidRPr="007053CA">
                      <w:rPr>
                        <w:sz w:val="18"/>
                        <w:szCs w:val="18"/>
                      </w:rPr>
                      <w:br/>
                      <w:t>Am Söldnermoos 17</w:t>
                    </w:r>
                    <w:r w:rsidRPr="007053CA">
                      <w:rPr>
                        <w:sz w:val="18"/>
                        <w:szCs w:val="18"/>
                      </w:rPr>
                      <w:br/>
                      <w:t>85399 Hallbergmoos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hyperlink r:id="rId4" w:history="1">
                      <w:r w:rsidRPr="008F1C4B">
                        <w:rPr>
                          <w:rStyle w:val="Hyperlink"/>
                          <w:sz w:val="18"/>
                          <w:szCs w:val="18"/>
                        </w:rPr>
                        <w:t>www.eurolog.com</w:t>
                      </w:r>
                    </w:hyperlink>
                  </w:p>
                  <w:p w:rsidR="00AD5B95" w:rsidRPr="007053CA" w:rsidRDefault="00AD5B95">
                    <w:pPr>
                      <w:rPr>
                        <w:sz w:val="18"/>
                        <w:szCs w:val="18"/>
                      </w:rPr>
                    </w:pPr>
                  </w:p>
                  <w:p w:rsidR="00AD5B95" w:rsidRPr="007053CA" w:rsidRDefault="00AD5B9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95" w:rsidRDefault="00AD5B95" w:rsidP="003140F6">
      <w:pPr>
        <w:spacing w:after="0" w:line="240" w:lineRule="auto"/>
      </w:pPr>
      <w:r>
        <w:separator/>
      </w:r>
    </w:p>
  </w:footnote>
  <w:footnote w:type="continuationSeparator" w:id="0">
    <w:p w:rsidR="00AD5B95" w:rsidRDefault="00AD5B95" w:rsidP="00314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95" w:rsidRPr="003140F6" w:rsidRDefault="00AD5B95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595959" w:themeColor="text1" w:themeTint="A6"/>
        <w:sz w:val="19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9B9944" wp14:editId="5753ADC7">
              <wp:simplePos x="0" y="0"/>
              <wp:positionH relativeFrom="column">
                <wp:posOffset>4424680</wp:posOffset>
              </wp:positionH>
              <wp:positionV relativeFrom="paragraph">
                <wp:posOffset>-522605</wp:posOffset>
              </wp:positionV>
              <wp:extent cx="2247900" cy="1108710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7900" cy="11087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348.4pt;margin-top:-41.15pt;width:177pt;height:87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" fillcolor="#d8d8d8 [2732]" strokecolor="#d8d8d8 [2732]" strokeweight="2pt"/>
          </w:pict>
        </mc:Fallback>
      </mc:AlternateContent>
    </w:r>
    <w:r w:rsidRPr="003140F6">
      <w:rPr>
        <w:rFonts w:eastAsia="Times New Roman" w:cstheme="minorHAnsi"/>
        <w:noProof/>
        <w:color w:val="595959" w:themeColor="text1" w:themeTint="A6"/>
        <w:sz w:val="19"/>
        <w:szCs w:val="24"/>
      </w:rPr>
      <w:drawing>
        <wp:anchor distT="0" distB="0" distL="114300" distR="114300" simplePos="0" relativeHeight="251661312" behindDoc="0" locked="0" layoutInCell="1" allowOverlap="1" wp14:anchorId="00AE890F" wp14:editId="42CCB899">
          <wp:simplePos x="0" y="0"/>
          <wp:positionH relativeFrom="column">
            <wp:posOffset>4465955</wp:posOffset>
          </wp:positionH>
          <wp:positionV relativeFrom="paragraph">
            <wp:posOffset>-50800</wp:posOffset>
          </wp:positionV>
          <wp:extent cx="2144395" cy="347980"/>
          <wp:effectExtent l="0" t="0" r="8255" b="0"/>
          <wp:wrapNone/>
          <wp:docPr id="5" name="Bild 44" descr="EL_Logo_neu+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EL_Logo_neu+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theme="minorHAnsi"/>
        <w:noProof/>
        <w:color w:val="000000" w:themeColor="text1"/>
        <w:sz w:val="19"/>
        <w:szCs w:val="24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42D2AF9B" wp14:editId="27A7B370">
              <wp:simplePos x="0" y="0"/>
              <wp:positionH relativeFrom="column">
                <wp:posOffset>4234180</wp:posOffset>
              </wp:positionH>
              <wp:positionV relativeFrom="paragraph">
                <wp:posOffset>-211455</wp:posOffset>
              </wp:positionV>
              <wp:extent cx="2495550" cy="666750"/>
              <wp:effectExtent l="0" t="0" r="19050" b="1905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5550" cy="666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6" style="position:absolute;margin-left:333.4pt;margin-top:-16.65pt;width:196.5pt;height:52.5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" fillcolor="white [3212]" strokecolor="white [3212]" strokeweight="2pt"/>
          </w:pict>
        </mc:Fallback>
      </mc:AlternateContent>
    </w:r>
    <w:r w:rsidRPr="003140F6">
      <w:rPr>
        <w:rFonts w:eastAsia="Times New Roman" w:cstheme="minorHAnsi"/>
        <w:color w:val="595959" w:themeColor="text1" w:themeTint="A6"/>
        <w:sz w:val="19"/>
        <w:szCs w:val="24"/>
      </w:rPr>
      <w:t>Pressemitteilung</w:t>
    </w:r>
  </w:p>
  <w:p w:rsidR="00AD5B95" w:rsidRPr="003140F6" w:rsidRDefault="00AD5B95" w:rsidP="003140F6">
    <w:pPr>
      <w:tabs>
        <w:tab w:val="center" w:pos="4536"/>
        <w:tab w:val="right" w:pos="9072"/>
      </w:tabs>
      <w:spacing w:after="0" w:line="240" w:lineRule="auto"/>
      <w:rPr>
        <w:rFonts w:eastAsia="Times New Roman" w:cstheme="minorHAnsi"/>
        <w:color w:val="595959" w:themeColor="text1" w:themeTint="A6"/>
        <w:sz w:val="19"/>
        <w:szCs w:val="24"/>
      </w:rPr>
    </w:pPr>
    <w:r w:rsidRPr="003140F6">
      <w:rPr>
        <w:rFonts w:eastAsia="Times New Roman" w:cstheme="minorHAnsi"/>
        <w:color w:val="595959" w:themeColor="text1" w:themeTint="A6"/>
        <w:sz w:val="19"/>
        <w:szCs w:val="24"/>
      </w:rPr>
      <w:t>EURO-LOG AG</w:t>
    </w:r>
  </w:p>
  <w:p w:rsidR="00AD5B95" w:rsidRDefault="00AD5B95">
    <w:pPr>
      <w:pStyle w:val="Kopfzeile"/>
    </w:pPr>
  </w:p>
  <w:p w:rsidR="00AD5B95" w:rsidRDefault="00AD5B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41"/>
    <w:rsid w:val="000C4E88"/>
    <w:rsid w:val="00104A9F"/>
    <w:rsid w:val="001D44D0"/>
    <w:rsid w:val="00204591"/>
    <w:rsid w:val="002F7856"/>
    <w:rsid w:val="003140F6"/>
    <w:rsid w:val="003153D1"/>
    <w:rsid w:val="003859D5"/>
    <w:rsid w:val="003C60B3"/>
    <w:rsid w:val="003F09A6"/>
    <w:rsid w:val="003F5F19"/>
    <w:rsid w:val="00442F13"/>
    <w:rsid w:val="004D0941"/>
    <w:rsid w:val="0053729F"/>
    <w:rsid w:val="0056385A"/>
    <w:rsid w:val="00572E0F"/>
    <w:rsid w:val="006252F6"/>
    <w:rsid w:val="00633D65"/>
    <w:rsid w:val="00682F49"/>
    <w:rsid w:val="006920CC"/>
    <w:rsid w:val="007053CA"/>
    <w:rsid w:val="00711B60"/>
    <w:rsid w:val="00716C06"/>
    <w:rsid w:val="00736776"/>
    <w:rsid w:val="00775F17"/>
    <w:rsid w:val="007A07BD"/>
    <w:rsid w:val="007D4799"/>
    <w:rsid w:val="007E0FAC"/>
    <w:rsid w:val="00815FDB"/>
    <w:rsid w:val="00847E1D"/>
    <w:rsid w:val="008C58B9"/>
    <w:rsid w:val="008E631D"/>
    <w:rsid w:val="00913F4B"/>
    <w:rsid w:val="00971EB3"/>
    <w:rsid w:val="00A80197"/>
    <w:rsid w:val="00AD5B95"/>
    <w:rsid w:val="00B341AA"/>
    <w:rsid w:val="00B41497"/>
    <w:rsid w:val="00BB6A61"/>
    <w:rsid w:val="00C121ED"/>
    <w:rsid w:val="00C31BB9"/>
    <w:rsid w:val="00C35E79"/>
    <w:rsid w:val="00C41AF5"/>
    <w:rsid w:val="00CA1098"/>
    <w:rsid w:val="00CF5CBD"/>
    <w:rsid w:val="00D5185B"/>
    <w:rsid w:val="00DD2450"/>
    <w:rsid w:val="00DD3869"/>
    <w:rsid w:val="00DE2032"/>
    <w:rsid w:val="00E142E4"/>
    <w:rsid w:val="00E3071E"/>
    <w:rsid w:val="00F8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F6"/>
  </w:style>
  <w:style w:type="paragraph" w:styleId="Fuzeile">
    <w:name w:val="footer"/>
    <w:basedOn w:val="Standard"/>
    <w:link w:val="FuzeileZchn"/>
    <w:uiPriority w:val="99"/>
    <w:unhideWhenUsed/>
    <w:rsid w:val="00314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0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05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log.com/praxis-foru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xis-forum@eurolog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eurolog.com/praxis-foru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eurolog.com" TargetMode="External"/><Relationship Id="rId2" Type="http://schemas.openxmlformats.org/officeDocument/2006/relationships/hyperlink" Target="http://www.eurolog.com" TargetMode="External"/><Relationship Id="rId1" Type="http://schemas.openxmlformats.org/officeDocument/2006/relationships/hyperlink" Target="mailto:presse@eurolog.com" TargetMode="External"/><Relationship Id="rId4" Type="http://schemas.openxmlformats.org/officeDocument/2006/relationships/hyperlink" Target="http://www.eurolo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liesing\Template_Pressemitteilungen_EURO-LO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Template_Pressemitteilungen_EURO-LOG</Template>
  <TotalTime>0</TotalTime>
  <Pages>2</Pages>
  <Words>463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Kliesing</dc:creator>
  <cp:lastModifiedBy>Annabelle Kliesing</cp:lastModifiedBy>
  <cp:revision>20</cp:revision>
  <cp:lastPrinted>2012-08-22T15:11:00Z</cp:lastPrinted>
  <dcterms:created xsi:type="dcterms:W3CDTF">2012-08-01T13:48:00Z</dcterms:created>
  <dcterms:modified xsi:type="dcterms:W3CDTF">2012-08-22T15:19:00Z</dcterms:modified>
</cp:coreProperties>
</file>