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1A5D53" w:rsidRPr="00F979AF" w:rsidRDefault="00B91D00" w:rsidP="001A5D53">
      <w:pPr>
        <w:spacing w:line="360" w:lineRule="exact"/>
        <w:ind w:right="2268"/>
        <w:rPr>
          <w:rFonts w:ascii="Arial" w:hAnsi="Arial" w:cs="Arial"/>
          <w:b/>
          <w:sz w:val="28"/>
          <w:szCs w:val="28"/>
          <w:lang w:val="en-US"/>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516B7743" wp14:editId="22CB15AA">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8"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9"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F36515">
        <w:rPr>
          <w:rFonts w:ascii="Arial" w:hAnsi="Arial" w:cs="Arial"/>
          <w:b/>
          <w:sz w:val="28"/>
          <w:szCs w:val="28"/>
          <w:lang w:val="en-US"/>
        </w:rPr>
        <w:t>N</w:t>
      </w:r>
      <w:r w:rsidR="00F36515" w:rsidRPr="00F36515">
        <w:rPr>
          <w:rFonts w:ascii="Arial" w:hAnsi="Arial" w:cs="Arial"/>
          <w:b/>
          <w:sz w:val="28"/>
          <w:szCs w:val="28"/>
          <w:lang w:val="en-US"/>
        </w:rPr>
        <w:t>ew usability and functions: Simple and efficient operation of app management software Mobile Track Central</w:t>
      </w:r>
    </w:p>
    <w:p w:rsidR="001A5D53" w:rsidRPr="00A03A4D" w:rsidRDefault="001171C5" w:rsidP="001A5D53">
      <w:pPr>
        <w:spacing w:line="300" w:lineRule="exact"/>
        <w:ind w:right="2268"/>
        <w:jc w:val="both"/>
        <w:rPr>
          <w:rFonts w:ascii="Arial" w:hAnsi="Arial" w:cs="Arial"/>
          <w:i/>
          <w:sz w:val="24"/>
          <w:szCs w:val="24"/>
          <w:lang w:val="en-US"/>
        </w:rPr>
      </w:pPr>
      <w:r>
        <w:rPr>
          <w:rFonts w:ascii="Arial" w:hAnsi="Arial" w:cs="Arial"/>
          <w:i/>
          <w:sz w:val="24"/>
          <w:szCs w:val="24"/>
          <w:lang w:val="en-US"/>
        </w:rPr>
        <w:t xml:space="preserve">Features such as </w:t>
      </w:r>
      <w:proofErr w:type="spellStart"/>
      <w:r>
        <w:rPr>
          <w:rFonts w:ascii="Arial" w:hAnsi="Arial" w:cs="Arial"/>
          <w:i/>
          <w:sz w:val="24"/>
          <w:szCs w:val="24"/>
          <w:lang w:val="en-US"/>
        </w:rPr>
        <w:t>WebA</w:t>
      </w:r>
      <w:r w:rsidR="00F36515" w:rsidRPr="00F36515">
        <w:rPr>
          <w:rFonts w:ascii="Arial" w:hAnsi="Arial" w:cs="Arial"/>
          <w:i/>
          <w:sz w:val="24"/>
          <w:szCs w:val="24"/>
          <w:lang w:val="en-US"/>
        </w:rPr>
        <w:t>pps</w:t>
      </w:r>
      <w:proofErr w:type="spellEnd"/>
      <w:r w:rsidR="00F36515" w:rsidRPr="00F36515">
        <w:rPr>
          <w:rFonts w:ascii="Arial" w:hAnsi="Arial" w:cs="Arial"/>
          <w:i/>
          <w:sz w:val="24"/>
          <w:szCs w:val="24"/>
          <w:lang w:val="en-US"/>
        </w:rPr>
        <w:t>, alert</w:t>
      </w:r>
      <w:r>
        <w:rPr>
          <w:rFonts w:ascii="Arial" w:hAnsi="Arial" w:cs="Arial"/>
          <w:i/>
          <w:sz w:val="24"/>
          <w:szCs w:val="24"/>
          <w:lang w:val="en-US"/>
        </w:rPr>
        <w:t>ing</w:t>
      </w:r>
      <w:r w:rsidR="00F36515" w:rsidRPr="00F36515">
        <w:rPr>
          <w:rFonts w:ascii="Arial" w:hAnsi="Arial" w:cs="Arial"/>
          <w:i/>
          <w:sz w:val="24"/>
          <w:szCs w:val="24"/>
          <w:lang w:val="en-US"/>
        </w:rPr>
        <w:t xml:space="preserve"> function, real-time map view of drivers, message function </w:t>
      </w:r>
      <w:r>
        <w:rPr>
          <w:rFonts w:ascii="Arial" w:hAnsi="Arial" w:cs="Arial"/>
          <w:i/>
          <w:sz w:val="24"/>
          <w:szCs w:val="24"/>
          <w:lang w:val="en-US"/>
        </w:rPr>
        <w:t>or customiz</w:t>
      </w:r>
      <w:r w:rsidR="00F36515" w:rsidRPr="00F36515">
        <w:rPr>
          <w:rFonts w:ascii="Arial" w:hAnsi="Arial" w:cs="Arial"/>
          <w:i/>
          <w:sz w:val="24"/>
          <w:szCs w:val="24"/>
          <w:lang w:val="en-US"/>
        </w:rPr>
        <w:t>ed delivery receipts make the management software for the Mobile Track logistics app exceptionally efficient and user-friendly</w:t>
      </w:r>
    </w:p>
    <w:p w:rsidR="00130E55" w:rsidRPr="00130E55" w:rsidRDefault="004A4EB8" w:rsidP="00130E55">
      <w:pPr>
        <w:spacing w:line="300" w:lineRule="exact"/>
        <w:ind w:right="2268"/>
        <w:jc w:val="both"/>
        <w:rPr>
          <w:rFonts w:ascii="Arial" w:hAnsi="Arial" w:cs="Arial"/>
          <w:lang w:val="en-US"/>
        </w:rPr>
      </w:pPr>
      <w:proofErr w:type="spellStart"/>
      <w:r w:rsidRPr="004A4EB8">
        <w:rPr>
          <w:rFonts w:ascii="Arial" w:hAnsi="Arial" w:cs="Arial"/>
          <w:b/>
          <w:lang w:val="en-US"/>
        </w:rPr>
        <w:t>Hall</w:t>
      </w:r>
      <w:r w:rsidR="00AA5961">
        <w:rPr>
          <w:rFonts w:ascii="Arial" w:hAnsi="Arial" w:cs="Arial"/>
          <w:b/>
          <w:lang w:val="en-US"/>
        </w:rPr>
        <w:t>bergmoos</w:t>
      </w:r>
      <w:proofErr w:type="spellEnd"/>
      <w:r w:rsidR="00AA5961">
        <w:rPr>
          <w:rFonts w:ascii="Arial" w:hAnsi="Arial" w:cs="Arial"/>
          <w:b/>
          <w:lang w:val="en-US"/>
        </w:rPr>
        <w:t xml:space="preserve">-Munich, </w:t>
      </w:r>
      <w:r w:rsidR="00412CD4">
        <w:rPr>
          <w:rFonts w:ascii="Arial" w:hAnsi="Arial" w:cs="Arial"/>
          <w:b/>
          <w:lang w:val="en-US"/>
        </w:rPr>
        <w:t>28</w:t>
      </w:r>
      <w:r w:rsidR="00412CD4" w:rsidRPr="00412CD4">
        <w:rPr>
          <w:rFonts w:ascii="Arial" w:hAnsi="Arial" w:cs="Arial"/>
          <w:b/>
          <w:vertAlign w:val="superscript"/>
          <w:lang w:val="en-US"/>
        </w:rPr>
        <w:t>th</w:t>
      </w:r>
      <w:r w:rsidR="00412CD4">
        <w:rPr>
          <w:rFonts w:ascii="Arial" w:hAnsi="Arial" w:cs="Arial"/>
          <w:b/>
          <w:lang w:val="en-US"/>
        </w:rPr>
        <w:t xml:space="preserve"> </w:t>
      </w:r>
      <w:r w:rsidR="004E173A">
        <w:rPr>
          <w:rFonts w:ascii="Arial" w:hAnsi="Arial" w:cs="Arial"/>
          <w:b/>
          <w:lang w:val="en-US"/>
        </w:rPr>
        <w:t>of</w:t>
      </w:r>
      <w:r w:rsidR="00AA5961" w:rsidRPr="00911DEE">
        <w:rPr>
          <w:rFonts w:ascii="Arial" w:hAnsi="Arial" w:cs="Arial"/>
          <w:b/>
          <w:lang w:val="en-US"/>
        </w:rPr>
        <w:t xml:space="preserve"> </w:t>
      </w:r>
      <w:r w:rsidR="00412CD4">
        <w:rPr>
          <w:rFonts w:ascii="Arial" w:hAnsi="Arial" w:cs="Arial"/>
          <w:b/>
          <w:lang w:val="en-US"/>
        </w:rPr>
        <w:t>April</w:t>
      </w:r>
      <w:r w:rsidR="00AA5961" w:rsidRPr="00911DEE">
        <w:rPr>
          <w:rFonts w:ascii="Arial" w:hAnsi="Arial" w:cs="Arial"/>
          <w:b/>
          <w:lang w:val="en-US"/>
        </w:rPr>
        <w:t xml:space="preserve"> 2</w:t>
      </w:r>
      <w:r w:rsidR="00B36C55">
        <w:rPr>
          <w:rFonts w:ascii="Arial" w:hAnsi="Arial" w:cs="Arial"/>
          <w:b/>
          <w:lang w:val="en-US"/>
        </w:rPr>
        <w:t>016</w:t>
      </w:r>
      <w:r w:rsidR="003140F6" w:rsidRPr="00130E55">
        <w:rPr>
          <w:rFonts w:ascii="Arial" w:hAnsi="Arial" w:cs="Arial"/>
          <w:lang w:val="en-US"/>
        </w:rPr>
        <w:t xml:space="preserve"> </w:t>
      </w:r>
      <w:r w:rsidR="00716C06" w:rsidRPr="00130E55">
        <w:rPr>
          <w:rFonts w:ascii="Arial" w:hAnsi="Arial" w:cs="Arial"/>
          <w:lang w:val="en-US"/>
        </w:rPr>
        <w:t>–</w:t>
      </w:r>
      <w:r w:rsidR="003140F6" w:rsidRPr="00130E55">
        <w:rPr>
          <w:rFonts w:ascii="Arial" w:hAnsi="Arial" w:cs="Arial"/>
          <w:sz w:val="24"/>
          <w:szCs w:val="24"/>
          <w:lang w:val="en-US"/>
        </w:rPr>
        <w:t xml:space="preserve"> </w:t>
      </w:r>
      <w:r w:rsidR="00130E55" w:rsidRPr="00130E55">
        <w:rPr>
          <w:rFonts w:ascii="Arial" w:hAnsi="Arial" w:cs="Arial"/>
          <w:lang w:val="en-US"/>
        </w:rPr>
        <w:t>The latest version of Mobile Track Central was recently released on the market. This software enables shipping company employees such as schedulers to manage the Mobile Track logistics app. Mobile Track Central provides a clear overview of delivery statuses and cartage notes, for instance. The system can also be used to manage drivers, enabling the locations of drivers t</w:t>
      </w:r>
      <w:r w:rsidR="00554850">
        <w:rPr>
          <w:rFonts w:ascii="Arial" w:hAnsi="Arial" w:cs="Arial"/>
          <w:lang w:val="en-US"/>
        </w:rPr>
        <w:t>o be tracked in real time. What’</w:t>
      </w:r>
      <w:r w:rsidR="00130E55" w:rsidRPr="00130E55">
        <w:rPr>
          <w:rFonts w:ascii="Arial" w:hAnsi="Arial" w:cs="Arial"/>
          <w:lang w:val="en-US"/>
        </w:rPr>
        <w:t xml:space="preserve">s more, messages and photos can be exchanged between Mobile Track Central and Mobile Track. </w:t>
      </w:r>
      <w:proofErr w:type="spellStart"/>
      <w:r w:rsidR="00130E55" w:rsidRPr="00130E55">
        <w:rPr>
          <w:rFonts w:ascii="Arial" w:hAnsi="Arial" w:cs="Arial"/>
          <w:lang w:val="en-US"/>
        </w:rPr>
        <w:t>Cooperations</w:t>
      </w:r>
      <w:proofErr w:type="spellEnd"/>
      <w:r w:rsidR="00130E55" w:rsidRPr="00130E55">
        <w:rPr>
          <w:rFonts w:ascii="Arial" w:hAnsi="Arial" w:cs="Arial"/>
          <w:lang w:val="en-US"/>
        </w:rPr>
        <w:t xml:space="preserve"> such as 24plus and ONLIN</w:t>
      </w:r>
      <w:r w:rsidR="0046650F">
        <w:rPr>
          <w:rFonts w:ascii="Arial" w:hAnsi="Arial" w:cs="Arial"/>
          <w:lang w:val="en-US"/>
        </w:rPr>
        <w:t>E automatically receive customiz</w:t>
      </w:r>
      <w:r w:rsidR="00130E55" w:rsidRPr="00130E55">
        <w:rPr>
          <w:rFonts w:ascii="Arial" w:hAnsi="Arial" w:cs="Arial"/>
          <w:lang w:val="en-US"/>
        </w:rPr>
        <w:t>ed delivery receipts via the software. The portal can also be used as a scheduling system, enabling transport orders to be uploaded and assigned to the relev</w:t>
      </w:r>
      <w:r w:rsidR="008C07D5">
        <w:rPr>
          <w:rFonts w:ascii="Arial" w:hAnsi="Arial" w:cs="Arial"/>
          <w:lang w:val="en-US"/>
        </w:rPr>
        <w:t xml:space="preserve">ant drivers. With </w:t>
      </w:r>
      <w:r w:rsidR="003876EE">
        <w:rPr>
          <w:rFonts w:ascii="Arial" w:hAnsi="Arial" w:cs="Arial"/>
          <w:lang w:val="en-US"/>
        </w:rPr>
        <w:t xml:space="preserve">the </w:t>
      </w:r>
      <w:r w:rsidR="008C07D5">
        <w:rPr>
          <w:rFonts w:ascii="Arial" w:hAnsi="Arial" w:cs="Arial"/>
          <w:lang w:val="en-US"/>
        </w:rPr>
        <w:t xml:space="preserve">EURO-LOG </w:t>
      </w:r>
      <w:proofErr w:type="spellStart"/>
      <w:r w:rsidR="008C07D5">
        <w:rPr>
          <w:rFonts w:ascii="Arial" w:hAnsi="Arial" w:cs="Arial"/>
          <w:lang w:val="en-US"/>
        </w:rPr>
        <w:t>WebA</w:t>
      </w:r>
      <w:r w:rsidR="00130E55" w:rsidRPr="00130E55">
        <w:rPr>
          <w:rFonts w:ascii="Arial" w:hAnsi="Arial" w:cs="Arial"/>
          <w:lang w:val="en-US"/>
        </w:rPr>
        <w:t>pps</w:t>
      </w:r>
      <w:proofErr w:type="spellEnd"/>
      <w:r w:rsidR="00130E55" w:rsidRPr="00130E55">
        <w:rPr>
          <w:rFonts w:ascii="Arial" w:hAnsi="Arial" w:cs="Arial"/>
          <w:lang w:val="en-US"/>
        </w:rPr>
        <w:t>, the software is easy to use and facilitates qui</w:t>
      </w:r>
      <w:r w:rsidR="008C07D5">
        <w:rPr>
          <w:rFonts w:ascii="Arial" w:hAnsi="Arial" w:cs="Arial"/>
          <w:lang w:val="en-US"/>
        </w:rPr>
        <w:t xml:space="preserve">ck and efficient work processes, </w:t>
      </w:r>
      <w:r w:rsidR="00130E55" w:rsidRPr="00130E55">
        <w:rPr>
          <w:rFonts w:ascii="Arial" w:hAnsi="Arial" w:cs="Arial"/>
          <w:lang w:val="en-US"/>
        </w:rPr>
        <w:t>suit</w:t>
      </w:r>
      <w:r w:rsidR="008C07D5">
        <w:rPr>
          <w:rFonts w:ascii="Arial" w:hAnsi="Arial" w:cs="Arial"/>
          <w:lang w:val="en-US"/>
        </w:rPr>
        <w:t>ing</w:t>
      </w:r>
      <w:r w:rsidR="00130E55" w:rsidRPr="00130E55">
        <w:rPr>
          <w:rFonts w:ascii="Arial" w:hAnsi="Arial" w:cs="Arial"/>
          <w:lang w:val="en-US"/>
        </w:rPr>
        <w:t xml:space="preserve"> individual needs.</w:t>
      </w:r>
    </w:p>
    <w:p w:rsidR="00130E55" w:rsidRPr="00130E55" w:rsidRDefault="003876EE" w:rsidP="00130E55">
      <w:pPr>
        <w:spacing w:line="300" w:lineRule="exact"/>
        <w:ind w:right="2268"/>
        <w:jc w:val="both"/>
        <w:rPr>
          <w:rFonts w:ascii="Arial" w:hAnsi="Arial" w:cs="Arial"/>
          <w:lang w:val="en-US"/>
        </w:rPr>
      </w:pPr>
      <w:r>
        <w:rPr>
          <w:rFonts w:ascii="Arial" w:hAnsi="Arial" w:cs="Arial"/>
          <w:lang w:val="en-US"/>
        </w:rPr>
        <w:t xml:space="preserve">Thanks to the </w:t>
      </w:r>
      <w:proofErr w:type="spellStart"/>
      <w:r>
        <w:rPr>
          <w:rFonts w:ascii="Arial" w:hAnsi="Arial" w:cs="Arial"/>
          <w:lang w:val="en-US"/>
        </w:rPr>
        <w:t>WebA</w:t>
      </w:r>
      <w:r w:rsidR="00130E55" w:rsidRPr="00130E55">
        <w:rPr>
          <w:rFonts w:ascii="Arial" w:hAnsi="Arial" w:cs="Arial"/>
          <w:lang w:val="en-US"/>
        </w:rPr>
        <w:t>pp</w:t>
      </w:r>
      <w:proofErr w:type="spellEnd"/>
      <w:r w:rsidR="00130E55" w:rsidRPr="00130E55">
        <w:rPr>
          <w:rFonts w:ascii="Arial" w:hAnsi="Arial" w:cs="Arial"/>
          <w:lang w:val="en-US"/>
        </w:rPr>
        <w:t xml:space="preserve"> technology, the user can view all relevant information at a glance. Time-consuming searches are a thing of the past, as search results defined as relevant are reported automatically and in real time. Using the app icons (which can be individually configured by the user), users can access the information relevant to them with just a click. Users can also see at a glance whether and where new in</w:t>
      </w:r>
      <w:r w:rsidR="007842CE">
        <w:rPr>
          <w:rFonts w:ascii="Arial" w:hAnsi="Arial" w:cs="Arial"/>
          <w:lang w:val="en-US"/>
        </w:rPr>
        <w:t>formation is available via the “counter”</w:t>
      </w:r>
      <w:r w:rsidR="00130E55" w:rsidRPr="00130E55">
        <w:rPr>
          <w:rFonts w:ascii="Arial" w:hAnsi="Arial" w:cs="Arial"/>
          <w:lang w:val="en-US"/>
        </w:rPr>
        <w:t xml:space="preserve"> in the upper-right corner of the app icon. For instance, users can immediately see how many deliveries and collections do not have a status. </w:t>
      </w:r>
      <w:proofErr w:type="gramStart"/>
      <w:r w:rsidR="00130E55" w:rsidRPr="00130E55">
        <w:rPr>
          <w:rFonts w:ascii="Arial" w:hAnsi="Arial" w:cs="Arial"/>
          <w:lang w:val="en-US"/>
        </w:rPr>
        <w:t>This function makes work easier for schedulers and call</w:t>
      </w:r>
      <w:proofErr w:type="gramEnd"/>
      <w:r w:rsidR="00130E55" w:rsidRPr="00130E55">
        <w:rPr>
          <w:rFonts w:ascii="Arial" w:hAnsi="Arial" w:cs="Arial"/>
          <w:lang w:val="en-US"/>
        </w:rPr>
        <w:t xml:space="preserve"> </w:t>
      </w:r>
      <w:proofErr w:type="spellStart"/>
      <w:r w:rsidR="00130E55" w:rsidRPr="00130E55">
        <w:rPr>
          <w:rFonts w:ascii="Arial" w:hAnsi="Arial" w:cs="Arial"/>
          <w:lang w:val="en-US"/>
        </w:rPr>
        <w:t>centre</w:t>
      </w:r>
      <w:proofErr w:type="spellEnd"/>
      <w:r w:rsidR="00130E55" w:rsidRPr="00130E55">
        <w:rPr>
          <w:rFonts w:ascii="Arial" w:hAnsi="Arial" w:cs="Arial"/>
          <w:lang w:val="en-US"/>
        </w:rPr>
        <w:t xml:space="preserve"> employees and saves a lot of time.</w:t>
      </w:r>
    </w:p>
    <w:p w:rsidR="00130E55" w:rsidRPr="00130E55" w:rsidRDefault="00946755" w:rsidP="00130E55">
      <w:pPr>
        <w:spacing w:line="300" w:lineRule="exact"/>
        <w:ind w:right="2268"/>
        <w:jc w:val="both"/>
        <w:rPr>
          <w:rFonts w:ascii="Arial" w:hAnsi="Arial" w:cs="Arial"/>
          <w:lang w:val="en-US"/>
        </w:rPr>
      </w:pPr>
      <w:r>
        <w:rPr>
          <w:rFonts w:ascii="Arial" w:hAnsi="Arial" w:cs="Arial"/>
          <w:lang w:val="en-US"/>
        </w:rPr>
        <w:t xml:space="preserve">The </w:t>
      </w:r>
      <w:proofErr w:type="spellStart"/>
      <w:r>
        <w:rPr>
          <w:rFonts w:ascii="Arial" w:hAnsi="Arial" w:cs="Arial"/>
          <w:lang w:val="en-US"/>
        </w:rPr>
        <w:t>WebA</w:t>
      </w:r>
      <w:r w:rsidR="00130E55" w:rsidRPr="00130E55">
        <w:rPr>
          <w:rFonts w:ascii="Arial" w:hAnsi="Arial" w:cs="Arial"/>
          <w:lang w:val="en-US"/>
        </w:rPr>
        <w:t>pps</w:t>
      </w:r>
      <w:proofErr w:type="spellEnd"/>
      <w:r w:rsidR="00130E55" w:rsidRPr="00130E55">
        <w:rPr>
          <w:rFonts w:ascii="Arial" w:hAnsi="Arial" w:cs="Arial"/>
          <w:lang w:val="en-US"/>
        </w:rPr>
        <w:t xml:space="preserve"> have an alert function that informs users in real time as soon as a pre-defined </w:t>
      </w:r>
      <w:r w:rsidR="009F6718">
        <w:rPr>
          <w:rFonts w:ascii="Arial" w:hAnsi="Arial" w:cs="Arial"/>
          <w:lang w:val="en-US"/>
        </w:rPr>
        <w:t xml:space="preserve">event occurs or does not occur – </w:t>
      </w:r>
      <w:r w:rsidR="00130E55" w:rsidRPr="00130E55">
        <w:rPr>
          <w:rFonts w:ascii="Arial" w:hAnsi="Arial" w:cs="Arial"/>
          <w:lang w:val="en-US"/>
        </w:rPr>
        <w:t xml:space="preserve">for example, if a delivery is delayed </w:t>
      </w:r>
      <w:proofErr w:type="spellStart"/>
      <w:r w:rsidR="00130E55" w:rsidRPr="00130E55">
        <w:rPr>
          <w:rFonts w:ascii="Arial" w:hAnsi="Arial" w:cs="Arial"/>
          <w:lang w:val="en-US"/>
        </w:rPr>
        <w:t>en</w:t>
      </w:r>
      <w:proofErr w:type="spellEnd"/>
      <w:r w:rsidR="00130E55" w:rsidRPr="00130E55">
        <w:rPr>
          <w:rFonts w:ascii="Arial" w:hAnsi="Arial" w:cs="Arial"/>
          <w:lang w:val="en-US"/>
        </w:rPr>
        <w:t xml:space="preserve"> route to the customer or if goods have not left the warehouse by a certain time.</w:t>
      </w:r>
    </w:p>
    <w:p w:rsidR="00130E55" w:rsidRPr="00130E55" w:rsidRDefault="00130E55" w:rsidP="00130E55">
      <w:pPr>
        <w:spacing w:line="300" w:lineRule="exact"/>
        <w:ind w:right="2268"/>
        <w:jc w:val="both"/>
        <w:rPr>
          <w:rFonts w:ascii="Arial" w:hAnsi="Arial" w:cs="Arial"/>
          <w:lang w:val="en-US"/>
        </w:rPr>
      </w:pPr>
      <w:r w:rsidRPr="00130E55">
        <w:rPr>
          <w:rFonts w:ascii="Arial" w:hAnsi="Arial" w:cs="Arial"/>
          <w:lang w:val="en-US"/>
        </w:rPr>
        <w:t>The driver managemen</w:t>
      </w:r>
      <w:r w:rsidR="00296050">
        <w:rPr>
          <w:rFonts w:ascii="Arial" w:hAnsi="Arial" w:cs="Arial"/>
          <w:lang w:val="en-US"/>
        </w:rPr>
        <w:t>t function has also been optimiz</w:t>
      </w:r>
      <w:r w:rsidRPr="00130E55">
        <w:rPr>
          <w:rFonts w:ascii="Arial" w:hAnsi="Arial" w:cs="Arial"/>
          <w:lang w:val="en-US"/>
        </w:rPr>
        <w:t>ed in the relaunched software. For example, shippers can now exchange messages with their drivers via Mobile Track Central. Drivers receive the messages via the app and can answer them directly from there.</w:t>
      </w:r>
    </w:p>
    <w:p w:rsidR="00130E55" w:rsidRPr="00130E55" w:rsidRDefault="00130E55" w:rsidP="00130E55">
      <w:pPr>
        <w:spacing w:line="300" w:lineRule="exact"/>
        <w:ind w:right="2268"/>
        <w:jc w:val="both"/>
        <w:rPr>
          <w:rFonts w:ascii="Arial" w:hAnsi="Arial" w:cs="Arial"/>
          <w:lang w:val="en-US"/>
        </w:rPr>
      </w:pPr>
      <w:r w:rsidRPr="00130E55">
        <w:rPr>
          <w:rFonts w:ascii="Arial" w:hAnsi="Arial" w:cs="Arial"/>
          <w:lang w:val="en-US"/>
        </w:rPr>
        <w:lastRenderedPageBreak/>
        <w:t>The software enables logistics service pr</w:t>
      </w:r>
      <w:bookmarkStart w:id="0" w:name="_GoBack"/>
      <w:bookmarkEnd w:id="0"/>
      <w:r w:rsidRPr="00130E55">
        <w:rPr>
          <w:rFonts w:ascii="Arial" w:hAnsi="Arial" w:cs="Arial"/>
          <w:lang w:val="en-US"/>
        </w:rPr>
        <w:t>oviders to track the location of their drivers in real time on a map. When doing so, the filter function can be used to show or hide certain drivers. Not only does the latest version boast a new look and feel, the performance of the HGV tracking function is 500 times better in this updated software.</w:t>
      </w:r>
    </w:p>
    <w:p w:rsidR="00130E55" w:rsidRPr="00130E55" w:rsidRDefault="00130E55" w:rsidP="00130E55">
      <w:pPr>
        <w:spacing w:line="300" w:lineRule="exact"/>
        <w:ind w:right="2268"/>
        <w:jc w:val="both"/>
        <w:rPr>
          <w:rFonts w:ascii="Arial" w:hAnsi="Arial" w:cs="Arial"/>
          <w:lang w:val="en-US"/>
        </w:rPr>
      </w:pPr>
      <w:r w:rsidRPr="00130E55">
        <w:rPr>
          <w:rFonts w:ascii="Arial" w:hAnsi="Arial" w:cs="Arial"/>
          <w:lang w:val="en-US"/>
        </w:rPr>
        <w:t xml:space="preserve">The new software can also calculate the estimated time of arrival (ETA) </w:t>
      </w:r>
      <w:r w:rsidR="0009377B">
        <w:rPr>
          <w:rFonts w:ascii="Arial" w:hAnsi="Arial" w:cs="Arial"/>
          <w:lang w:val="en-US"/>
        </w:rPr>
        <w:t>to</w:t>
      </w:r>
      <w:r w:rsidRPr="00130E55">
        <w:rPr>
          <w:rFonts w:ascii="Arial" w:hAnsi="Arial" w:cs="Arial"/>
          <w:lang w:val="en-US"/>
        </w:rPr>
        <w:t xml:space="preserve"> the next stop. This is calculated using HGV data. There are plans to extend the ETA calculation to </w:t>
      </w:r>
      <w:r w:rsidR="00F566C1">
        <w:rPr>
          <w:rFonts w:ascii="Arial" w:hAnsi="Arial" w:cs="Arial"/>
          <w:lang w:val="en-US"/>
        </w:rPr>
        <w:t>the entire tour in future. What’</w:t>
      </w:r>
      <w:r w:rsidRPr="00130E55">
        <w:rPr>
          <w:rFonts w:ascii="Arial" w:hAnsi="Arial" w:cs="Arial"/>
          <w:lang w:val="en-US"/>
        </w:rPr>
        <w:t>s more, in the coming quarter the software is to be upgraded to include consignment recording and assignment functions.</w:t>
      </w:r>
    </w:p>
    <w:p w:rsidR="00130E55" w:rsidRPr="00130E55" w:rsidRDefault="00130E55" w:rsidP="00130E55">
      <w:pPr>
        <w:spacing w:line="300" w:lineRule="exact"/>
        <w:ind w:right="2268"/>
        <w:jc w:val="both"/>
        <w:rPr>
          <w:rFonts w:ascii="Arial" w:hAnsi="Arial" w:cs="Arial"/>
          <w:lang w:val="en-US"/>
        </w:rPr>
      </w:pPr>
      <w:r w:rsidRPr="00130E55">
        <w:rPr>
          <w:rFonts w:ascii="Arial" w:hAnsi="Arial" w:cs="Arial"/>
          <w:lang w:val="en-US"/>
        </w:rPr>
        <w:t>Mobile Track Central can be integrated flexibly in a wide range of scenarios. As well as offering real-time control for shippers, the software can also be used to control entire logistics networks, such as in procurement scenarios.</w:t>
      </w:r>
    </w:p>
    <w:p w:rsidR="0052027C" w:rsidRPr="004A4EB8" w:rsidRDefault="00130E55" w:rsidP="00130E55">
      <w:pPr>
        <w:spacing w:line="300" w:lineRule="exact"/>
        <w:ind w:right="2268"/>
        <w:jc w:val="both"/>
        <w:rPr>
          <w:rFonts w:ascii="Arial" w:hAnsi="Arial" w:cs="Arial"/>
          <w:lang w:val="en-US"/>
        </w:rPr>
      </w:pPr>
      <w:r w:rsidRPr="00130E55">
        <w:rPr>
          <w:rFonts w:ascii="Arial" w:hAnsi="Arial" w:cs="Arial"/>
          <w:lang w:val="en-US"/>
        </w:rPr>
        <w:t>Customers currently using Mobile Track Central include ABC-</w:t>
      </w:r>
      <w:proofErr w:type="spellStart"/>
      <w:r w:rsidRPr="00130E55">
        <w:rPr>
          <w:rFonts w:ascii="Arial" w:hAnsi="Arial" w:cs="Arial"/>
          <w:lang w:val="en-US"/>
        </w:rPr>
        <w:t>Logistik</w:t>
      </w:r>
      <w:proofErr w:type="spellEnd"/>
      <w:r w:rsidRPr="00130E55">
        <w:rPr>
          <w:rFonts w:ascii="Arial" w:hAnsi="Arial" w:cs="Arial"/>
          <w:lang w:val="en-US"/>
        </w:rPr>
        <w:t xml:space="preserve">, </w:t>
      </w:r>
      <w:proofErr w:type="spellStart"/>
      <w:r w:rsidRPr="00130E55">
        <w:rPr>
          <w:rFonts w:ascii="Arial" w:hAnsi="Arial" w:cs="Arial"/>
          <w:lang w:val="en-US"/>
        </w:rPr>
        <w:t>Beeger</w:t>
      </w:r>
      <w:proofErr w:type="spellEnd"/>
      <w:r w:rsidRPr="00130E55">
        <w:rPr>
          <w:rFonts w:ascii="Arial" w:hAnsi="Arial" w:cs="Arial"/>
          <w:lang w:val="en-US"/>
        </w:rPr>
        <w:t xml:space="preserve"> </w:t>
      </w:r>
      <w:proofErr w:type="spellStart"/>
      <w:r w:rsidRPr="00130E55">
        <w:rPr>
          <w:rFonts w:ascii="Arial" w:hAnsi="Arial" w:cs="Arial"/>
          <w:lang w:val="en-US"/>
        </w:rPr>
        <w:t>Logistik</w:t>
      </w:r>
      <w:proofErr w:type="spellEnd"/>
      <w:r w:rsidRPr="00130E55">
        <w:rPr>
          <w:rFonts w:ascii="Arial" w:hAnsi="Arial" w:cs="Arial"/>
          <w:lang w:val="en-US"/>
        </w:rPr>
        <w:t xml:space="preserve"> &amp; </w:t>
      </w:r>
      <w:proofErr w:type="spellStart"/>
      <w:r w:rsidRPr="00130E55">
        <w:rPr>
          <w:rFonts w:ascii="Arial" w:hAnsi="Arial" w:cs="Arial"/>
          <w:lang w:val="en-US"/>
        </w:rPr>
        <w:t>Spedition</w:t>
      </w:r>
      <w:proofErr w:type="spellEnd"/>
      <w:r w:rsidRPr="00130E55">
        <w:rPr>
          <w:rFonts w:ascii="Arial" w:hAnsi="Arial" w:cs="Arial"/>
          <w:lang w:val="en-US"/>
        </w:rPr>
        <w:t xml:space="preserve">, </w:t>
      </w:r>
      <w:proofErr w:type="spellStart"/>
      <w:r w:rsidRPr="00130E55">
        <w:rPr>
          <w:rFonts w:ascii="Arial" w:hAnsi="Arial" w:cs="Arial"/>
          <w:lang w:val="en-US"/>
        </w:rPr>
        <w:t>GS</w:t>
      </w:r>
      <w:proofErr w:type="spellEnd"/>
      <w:r w:rsidRPr="00130E55">
        <w:rPr>
          <w:rFonts w:ascii="Arial" w:hAnsi="Arial" w:cs="Arial"/>
          <w:lang w:val="en-US"/>
        </w:rPr>
        <w:t xml:space="preserve"> </w:t>
      </w:r>
      <w:proofErr w:type="spellStart"/>
      <w:r w:rsidRPr="00130E55">
        <w:rPr>
          <w:rFonts w:ascii="Arial" w:hAnsi="Arial" w:cs="Arial"/>
          <w:lang w:val="en-US"/>
        </w:rPr>
        <w:t>Frachtlogistik</w:t>
      </w:r>
      <w:proofErr w:type="spellEnd"/>
      <w:r w:rsidRPr="00130E55">
        <w:rPr>
          <w:rFonts w:ascii="Arial" w:hAnsi="Arial" w:cs="Arial"/>
          <w:lang w:val="en-US"/>
        </w:rPr>
        <w:t xml:space="preserve">, LSU </w:t>
      </w:r>
      <w:proofErr w:type="spellStart"/>
      <w:r w:rsidRPr="00130E55">
        <w:rPr>
          <w:rFonts w:ascii="Arial" w:hAnsi="Arial" w:cs="Arial"/>
          <w:lang w:val="en-US"/>
        </w:rPr>
        <w:t>Schäberle</w:t>
      </w:r>
      <w:proofErr w:type="spellEnd"/>
      <w:r w:rsidRPr="00130E55">
        <w:rPr>
          <w:rFonts w:ascii="Arial" w:hAnsi="Arial" w:cs="Arial"/>
          <w:lang w:val="en-US"/>
        </w:rPr>
        <w:t xml:space="preserve"> </w:t>
      </w:r>
      <w:proofErr w:type="spellStart"/>
      <w:r w:rsidRPr="00130E55">
        <w:rPr>
          <w:rFonts w:ascii="Arial" w:hAnsi="Arial" w:cs="Arial"/>
          <w:lang w:val="en-US"/>
        </w:rPr>
        <w:t>Logistik</w:t>
      </w:r>
      <w:proofErr w:type="spellEnd"/>
      <w:r w:rsidRPr="00130E55">
        <w:rPr>
          <w:rFonts w:ascii="Arial" w:hAnsi="Arial" w:cs="Arial"/>
          <w:lang w:val="en-US"/>
        </w:rPr>
        <w:t xml:space="preserve"> &amp; </w:t>
      </w:r>
      <w:proofErr w:type="spellStart"/>
      <w:r w:rsidRPr="00130E55">
        <w:rPr>
          <w:rFonts w:ascii="Arial" w:hAnsi="Arial" w:cs="Arial"/>
          <w:lang w:val="en-US"/>
        </w:rPr>
        <w:t>Speditions</w:t>
      </w:r>
      <w:proofErr w:type="spellEnd"/>
      <w:r w:rsidRPr="00130E55">
        <w:rPr>
          <w:rFonts w:ascii="Arial" w:hAnsi="Arial" w:cs="Arial"/>
          <w:lang w:val="en-US"/>
        </w:rPr>
        <w:t xml:space="preserve">-Union, </w:t>
      </w:r>
      <w:proofErr w:type="spellStart"/>
      <w:r w:rsidRPr="00130E55">
        <w:rPr>
          <w:rFonts w:ascii="Arial" w:hAnsi="Arial" w:cs="Arial"/>
          <w:lang w:val="en-US"/>
        </w:rPr>
        <w:t>Nothegger</w:t>
      </w:r>
      <w:proofErr w:type="spellEnd"/>
      <w:r w:rsidRPr="00130E55">
        <w:rPr>
          <w:rFonts w:ascii="Arial" w:hAnsi="Arial" w:cs="Arial"/>
          <w:lang w:val="en-US"/>
        </w:rPr>
        <w:t xml:space="preserve"> Transport </w:t>
      </w:r>
      <w:proofErr w:type="spellStart"/>
      <w:r w:rsidRPr="00130E55">
        <w:rPr>
          <w:rFonts w:ascii="Arial" w:hAnsi="Arial" w:cs="Arial"/>
          <w:lang w:val="en-US"/>
        </w:rPr>
        <w:t>Logistik</w:t>
      </w:r>
      <w:proofErr w:type="spellEnd"/>
      <w:r w:rsidRPr="00130E55">
        <w:rPr>
          <w:rFonts w:ascii="Arial" w:hAnsi="Arial" w:cs="Arial"/>
          <w:lang w:val="en-US"/>
        </w:rPr>
        <w:t xml:space="preserve"> and </w:t>
      </w:r>
      <w:proofErr w:type="spellStart"/>
      <w:r w:rsidRPr="00130E55">
        <w:rPr>
          <w:rFonts w:ascii="Arial" w:hAnsi="Arial" w:cs="Arial"/>
          <w:lang w:val="en-US"/>
        </w:rPr>
        <w:t>Spedition</w:t>
      </w:r>
      <w:proofErr w:type="spellEnd"/>
      <w:r w:rsidRPr="00130E55">
        <w:rPr>
          <w:rFonts w:ascii="Arial" w:hAnsi="Arial" w:cs="Arial"/>
          <w:lang w:val="en-US"/>
        </w:rPr>
        <w:t xml:space="preserve"> Klaus Meier.</w:t>
      </w:r>
    </w:p>
    <w:p w:rsidR="00A87F7A" w:rsidRPr="004D5A94" w:rsidRDefault="00A87F7A" w:rsidP="00A87F7A">
      <w:pPr>
        <w:spacing w:line="300" w:lineRule="exact"/>
        <w:ind w:right="2325"/>
        <w:jc w:val="both"/>
        <w:rPr>
          <w:rFonts w:ascii="Arial" w:hAnsi="Arial" w:cs="Arial"/>
          <w:b/>
          <w:color w:val="838383"/>
          <w:sz w:val="16"/>
          <w:lang w:val="en-US"/>
        </w:rPr>
      </w:pPr>
    </w:p>
    <w:p w:rsidR="00690268" w:rsidRPr="004D5A94" w:rsidRDefault="00690268" w:rsidP="00690268">
      <w:pPr>
        <w:spacing w:line="300" w:lineRule="exact"/>
        <w:ind w:right="2325"/>
        <w:jc w:val="both"/>
        <w:rPr>
          <w:rFonts w:ascii="Arial" w:hAnsi="Arial" w:cs="Arial"/>
          <w:b/>
          <w:color w:val="838383"/>
          <w:sz w:val="16"/>
          <w:lang w:val="en-GB"/>
        </w:rPr>
      </w:pPr>
      <w:r w:rsidRPr="004D5A94">
        <w:rPr>
          <w:rFonts w:ascii="Arial" w:hAnsi="Arial" w:cs="Arial"/>
          <w:b/>
          <w:color w:val="838383"/>
          <w:sz w:val="16"/>
          <w:lang w:val="en-GB"/>
        </w:rPr>
        <w:t>EURO-LOG AG</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The IT service provider EURO-LOG was set up in 1992</w:t>
      </w:r>
      <w:r w:rsidR="00F24B66" w:rsidRPr="004D5A94">
        <w:rPr>
          <w:rFonts w:ascii="Arial" w:hAnsi="Arial" w:cs="Arial"/>
          <w:color w:val="838383"/>
          <w:sz w:val="16"/>
          <w:lang w:val="en-GB"/>
        </w:rPr>
        <w:t xml:space="preserve"> as a joint v</w:t>
      </w:r>
      <w:r w:rsidRPr="004D5A94">
        <w:rPr>
          <w:rFonts w:ascii="Arial" w:hAnsi="Arial" w:cs="Arial"/>
          <w:color w:val="838383"/>
          <w:sz w:val="16"/>
          <w:lang w:val="en-GB"/>
        </w:rPr>
        <w:t xml:space="preserve">enture by Deutsche Telekom, France Telecom and Digital Equipment. In 1997 the business became a “people owned company” and, under this dynamic, developed into a leading provider of IT and process integration. </w:t>
      </w:r>
      <w:r w:rsidR="00663A7C" w:rsidRPr="004D5A94">
        <w:rPr>
          <w:rFonts w:ascii="Arial" w:hAnsi="Arial" w:cs="Arial"/>
          <w:color w:val="838383"/>
          <w:sz w:val="16"/>
          <w:lang w:val="en-GB"/>
        </w:rPr>
        <w:t xml:space="preserve">Today, at the head office in </w:t>
      </w:r>
      <w:proofErr w:type="spellStart"/>
      <w:r w:rsidR="00663A7C" w:rsidRPr="004D5A94">
        <w:rPr>
          <w:rFonts w:ascii="Arial" w:hAnsi="Arial" w:cs="Arial"/>
          <w:color w:val="838383"/>
          <w:sz w:val="16"/>
          <w:lang w:val="en-GB"/>
        </w:rPr>
        <w:t>Hallbergmoos</w:t>
      </w:r>
      <w:proofErr w:type="spellEnd"/>
      <w:r w:rsidR="00663A7C" w:rsidRPr="004D5A94">
        <w:rPr>
          <w:rFonts w:ascii="Arial" w:hAnsi="Arial" w:cs="Arial"/>
          <w:color w:val="838383"/>
          <w:sz w:val="16"/>
          <w:lang w:val="en-GB"/>
        </w:rPr>
        <w:t>-Munich with its own computer centres, more than 80 employees provi</w:t>
      </w:r>
      <w:r w:rsidR="00343F2E" w:rsidRPr="004D5A94">
        <w:rPr>
          <w:rFonts w:ascii="Arial" w:hAnsi="Arial" w:cs="Arial"/>
          <w:color w:val="838383"/>
          <w:sz w:val="16"/>
          <w:lang w:val="en-GB"/>
        </w:rPr>
        <w:t>de for transparency in logistic</w:t>
      </w:r>
      <w:r w:rsidR="00663A7C" w:rsidRPr="004D5A94">
        <w:rPr>
          <w:rFonts w:ascii="Arial" w:hAnsi="Arial" w:cs="Arial"/>
          <w:color w:val="838383"/>
          <w:sz w:val="16"/>
          <w:lang w:val="en-GB"/>
        </w:rPr>
        <w:t xml:space="preserve"> processes with</w:t>
      </w:r>
      <w:r w:rsidRPr="004D5A94">
        <w:rPr>
          <w:rFonts w:ascii="Arial" w:hAnsi="Arial" w:cs="Arial"/>
          <w:color w:val="838383"/>
          <w:sz w:val="16"/>
          <w:lang w:val="en-GB"/>
        </w:rPr>
        <w:t xml:space="preserve"> innovative </w:t>
      </w:r>
      <w:r w:rsidR="00663A7C" w:rsidRPr="004D5A94">
        <w:rPr>
          <w:rFonts w:ascii="Arial" w:hAnsi="Arial" w:cs="Arial"/>
          <w:color w:val="838383"/>
          <w:sz w:val="16"/>
          <w:lang w:val="en-GB"/>
        </w:rPr>
        <w:t xml:space="preserve">software </w:t>
      </w:r>
      <w:r w:rsidRPr="004D5A94">
        <w:rPr>
          <w:rFonts w:ascii="Arial" w:hAnsi="Arial" w:cs="Arial"/>
          <w:color w:val="838383"/>
          <w:sz w:val="16"/>
          <w:lang w:val="en-GB"/>
        </w:rPr>
        <w:t>applications and indiv</w:t>
      </w:r>
      <w:r w:rsidR="0028647D" w:rsidRPr="004D5A94">
        <w:rPr>
          <w:rFonts w:ascii="Arial" w:hAnsi="Arial" w:cs="Arial"/>
          <w:color w:val="838383"/>
          <w:sz w:val="16"/>
          <w:lang w:val="en-GB"/>
        </w:rPr>
        <w:t>idual links.</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EURO-LOG produces cross-company process solutions f</w:t>
      </w:r>
      <w:r w:rsidR="0028647D" w:rsidRPr="004D5A94">
        <w:rPr>
          <w:rFonts w:ascii="Arial" w:hAnsi="Arial" w:cs="Arial"/>
          <w:color w:val="838383"/>
          <w:sz w:val="16"/>
          <w:lang w:val="en-GB"/>
        </w:rPr>
        <w:t xml:space="preserve">or both </w:t>
      </w:r>
      <w:r w:rsidR="00922C07" w:rsidRPr="004D5A94">
        <w:rPr>
          <w:rFonts w:ascii="Arial" w:hAnsi="Arial" w:cs="Arial"/>
          <w:color w:val="838383"/>
          <w:sz w:val="16"/>
          <w:lang w:val="en-GB"/>
        </w:rPr>
        <w:t>shippers</w:t>
      </w:r>
      <w:r w:rsidR="0028647D" w:rsidRPr="004D5A94">
        <w:rPr>
          <w:rFonts w:ascii="Arial" w:hAnsi="Arial" w:cs="Arial"/>
          <w:color w:val="838383"/>
          <w:sz w:val="16"/>
          <w:lang w:val="en-GB"/>
        </w:rPr>
        <w:t xml:space="preserve"> and </w:t>
      </w:r>
      <w:r w:rsidR="00922C07" w:rsidRPr="004D5A94">
        <w:rPr>
          <w:rFonts w:ascii="Arial" w:hAnsi="Arial" w:cs="Arial"/>
          <w:color w:val="838383"/>
          <w:sz w:val="16"/>
          <w:lang w:val="en-GB"/>
        </w:rPr>
        <w:t>logistics service providers</w:t>
      </w:r>
      <w:r w:rsidRPr="004D5A94">
        <w:rPr>
          <w:rFonts w:ascii="Arial" w:hAnsi="Arial" w:cs="Arial"/>
          <w:color w:val="838383"/>
          <w:sz w:val="16"/>
          <w:lang w:val="en-GB"/>
        </w:rPr>
        <w:t xml:space="preserve">. </w:t>
      </w:r>
      <w:r w:rsidR="006F56C1" w:rsidRPr="004D5A94">
        <w:rPr>
          <w:rFonts w:ascii="Arial" w:hAnsi="Arial" w:cs="Arial"/>
          <w:color w:val="838383"/>
          <w:sz w:val="16"/>
          <w:lang w:val="en-GB"/>
        </w:rPr>
        <w:t xml:space="preserve">By doing so, EURO-LOG links its solutions to existing applications, such as SAP systems. </w:t>
      </w:r>
      <w:r w:rsidRPr="004D5A94">
        <w:rPr>
          <w:rFonts w:ascii="Arial" w:hAnsi="Arial" w:cs="Arial"/>
          <w:color w:val="838383"/>
          <w:sz w:val="16"/>
          <w:lang w:val="en-GB"/>
        </w:rPr>
        <w:t>For the forwa</w:t>
      </w:r>
      <w:r w:rsidR="006F56C1" w:rsidRPr="004D5A94">
        <w:rPr>
          <w:rFonts w:ascii="Arial" w:hAnsi="Arial" w:cs="Arial"/>
          <w:color w:val="838383"/>
          <w:sz w:val="16"/>
          <w:lang w:val="en-GB"/>
        </w:rPr>
        <w:t xml:space="preserve">rding industry EURO-LOG offers </w:t>
      </w:r>
      <w:r w:rsidRPr="004D5A94">
        <w:rPr>
          <w:rFonts w:ascii="Arial" w:hAnsi="Arial" w:cs="Arial"/>
          <w:color w:val="838383"/>
          <w:sz w:val="16"/>
          <w:lang w:val="en-GB"/>
        </w:rPr>
        <w:t>solutions such</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as Supply Chain Management, Freight Management, </w:t>
      </w:r>
      <w:r w:rsidR="004E173A" w:rsidRPr="004D5A94">
        <w:rPr>
          <w:rFonts w:ascii="Arial" w:hAnsi="Arial" w:cs="Arial"/>
          <w:color w:val="838383"/>
          <w:sz w:val="16"/>
          <w:lang w:val="en-GB"/>
        </w:rPr>
        <w:t>Transport Management</w:t>
      </w:r>
      <w:r w:rsidR="0028647D" w:rsidRPr="004D5A94">
        <w:rPr>
          <w:rFonts w:ascii="Arial" w:hAnsi="Arial" w:cs="Arial"/>
          <w:color w:val="838383"/>
          <w:sz w:val="16"/>
          <w:lang w:val="en-GB"/>
        </w:rPr>
        <w:t>, Container Manageme</w:t>
      </w:r>
      <w:r w:rsidR="006F56C1" w:rsidRPr="004D5A94">
        <w:rPr>
          <w:rFonts w:ascii="Arial" w:hAnsi="Arial" w:cs="Arial"/>
          <w:color w:val="838383"/>
          <w:sz w:val="16"/>
          <w:lang w:val="en-GB"/>
        </w:rPr>
        <w:t>nt and</w:t>
      </w:r>
      <w:r w:rsidR="0028647D" w:rsidRPr="004D5A94">
        <w:rPr>
          <w:rFonts w:ascii="Arial" w:hAnsi="Arial" w:cs="Arial"/>
          <w:color w:val="838383"/>
          <w:sz w:val="16"/>
          <w:lang w:val="en-GB"/>
        </w:rPr>
        <w:t xml:space="preserve"> </w:t>
      </w:r>
      <w:r w:rsidR="006F56C1" w:rsidRPr="004D5A94">
        <w:rPr>
          <w:rFonts w:ascii="Arial" w:hAnsi="Arial" w:cs="Arial"/>
          <w:color w:val="838383"/>
          <w:sz w:val="16"/>
          <w:lang w:val="en-GB"/>
        </w:rPr>
        <w:t>Time Slot Management</w:t>
      </w:r>
      <w:r w:rsidR="003126D9" w:rsidRPr="004D5A94">
        <w:rPr>
          <w:rFonts w:ascii="Arial" w:hAnsi="Arial" w:cs="Arial"/>
          <w:color w:val="838383"/>
          <w:sz w:val="16"/>
          <w:lang w:val="en-GB"/>
        </w:rPr>
        <w:t>. The Dispatch Portal, mobile logistics s</w:t>
      </w:r>
      <w:r w:rsidRPr="004D5A94">
        <w:rPr>
          <w:rFonts w:ascii="Arial" w:hAnsi="Arial" w:cs="Arial"/>
          <w:color w:val="838383"/>
          <w:sz w:val="16"/>
          <w:lang w:val="en-GB"/>
        </w:rPr>
        <w:t>olutions such as</w:t>
      </w:r>
      <w:r w:rsidR="0028647D" w:rsidRPr="004D5A94">
        <w:rPr>
          <w:rFonts w:ascii="Arial" w:hAnsi="Arial" w:cs="Arial"/>
          <w:color w:val="838383"/>
          <w:sz w:val="16"/>
          <w:lang w:val="en-GB"/>
        </w:rPr>
        <w:t xml:space="preserve"> </w:t>
      </w:r>
      <w:r w:rsidR="003126D9" w:rsidRPr="004D5A94">
        <w:rPr>
          <w:rFonts w:ascii="Arial" w:hAnsi="Arial" w:cs="Arial"/>
          <w:color w:val="838383"/>
          <w:sz w:val="16"/>
          <w:lang w:val="en-GB"/>
        </w:rPr>
        <w:t xml:space="preserve">the app </w:t>
      </w:r>
      <w:r w:rsidRPr="004D5A94">
        <w:rPr>
          <w:rFonts w:ascii="Arial" w:hAnsi="Arial" w:cs="Arial"/>
          <w:color w:val="838383"/>
          <w:sz w:val="16"/>
          <w:lang w:val="en-GB"/>
        </w:rPr>
        <w:t>Mobile Track</w:t>
      </w:r>
      <w:r w:rsidR="003126D9" w:rsidRPr="004D5A94">
        <w:rPr>
          <w:rFonts w:ascii="Arial" w:hAnsi="Arial" w:cs="Arial"/>
          <w:color w:val="838383"/>
          <w:sz w:val="16"/>
          <w:lang w:val="en-GB"/>
        </w:rPr>
        <w:t xml:space="preserve">, </w:t>
      </w:r>
      <w:r w:rsidR="00F70804" w:rsidRPr="004D5A94">
        <w:rPr>
          <w:rFonts w:ascii="Arial" w:hAnsi="Arial" w:cs="Arial"/>
          <w:color w:val="838383"/>
          <w:sz w:val="16"/>
          <w:lang w:val="en-GB"/>
        </w:rPr>
        <w:t xml:space="preserve">order entry software </w:t>
      </w:r>
      <w:r w:rsidR="003126D9" w:rsidRPr="004D5A94">
        <w:rPr>
          <w:rFonts w:ascii="Arial" w:hAnsi="Arial" w:cs="Arial"/>
          <w:color w:val="838383"/>
          <w:sz w:val="16"/>
          <w:lang w:val="en-GB"/>
        </w:rPr>
        <w:t>ONE LINK</w:t>
      </w:r>
      <w:r w:rsidRPr="004D5A94">
        <w:rPr>
          <w:rFonts w:ascii="Arial" w:hAnsi="Arial" w:cs="Arial"/>
          <w:color w:val="838383"/>
          <w:sz w:val="16"/>
          <w:lang w:val="en-GB"/>
        </w:rPr>
        <w:t xml:space="preserve"> and Pallet Management are solutions specially </w:t>
      </w:r>
      <w:r w:rsidR="0028647D" w:rsidRPr="004D5A94">
        <w:rPr>
          <w:rFonts w:ascii="Arial" w:hAnsi="Arial" w:cs="Arial"/>
          <w:color w:val="838383"/>
          <w:sz w:val="16"/>
          <w:lang w:val="en-GB"/>
        </w:rPr>
        <w:t xml:space="preserve">developed for logistics service </w:t>
      </w:r>
      <w:r w:rsidRPr="004D5A94">
        <w:rPr>
          <w:rFonts w:ascii="Arial" w:hAnsi="Arial" w:cs="Arial"/>
          <w:color w:val="838383"/>
          <w:sz w:val="16"/>
          <w:lang w:val="en-GB"/>
        </w:rPr>
        <w:t xml:space="preserve">providers. These days, customers from the </w:t>
      </w:r>
      <w:r w:rsidR="00DA70AA" w:rsidRPr="004D5A94">
        <w:rPr>
          <w:rFonts w:ascii="Arial" w:hAnsi="Arial" w:cs="Arial"/>
          <w:color w:val="838383"/>
          <w:sz w:val="16"/>
          <w:lang w:val="en-GB"/>
        </w:rPr>
        <w:t xml:space="preserve">industries </w:t>
      </w:r>
      <w:r w:rsidRPr="004D5A94">
        <w:rPr>
          <w:rFonts w:ascii="Arial" w:hAnsi="Arial" w:cs="Arial"/>
          <w:color w:val="838383"/>
          <w:sz w:val="16"/>
          <w:lang w:val="en-GB"/>
        </w:rPr>
        <w:t>automotive,</w:t>
      </w:r>
      <w:r w:rsidR="00DA70AA" w:rsidRPr="004D5A94">
        <w:rPr>
          <w:rFonts w:ascii="Arial" w:hAnsi="Arial" w:cs="Arial"/>
          <w:color w:val="838383"/>
          <w:sz w:val="16"/>
          <w:lang w:val="en-GB"/>
        </w:rPr>
        <w:t xml:space="preserve"> industry,</w:t>
      </w:r>
      <w:r w:rsidRPr="004D5A94">
        <w:rPr>
          <w:rFonts w:ascii="Arial" w:hAnsi="Arial" w:cs="Arial"/>
          <w:color w:val="838383"/>
          <w:sz w:val="16"/>
          <w:lang w:val="en-GB"/>
        </w:rPr>
        <w:t xml:space="preserve"> trade, high-tech, electronics,</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consumer goods, chemicals and pharmaceuticals, </w:t>
      </w:r>
      <w:r w:rsidR="00DA70AA" w:rsidRPr="004D5A94">
        <w:rPr>
          <w:rFonts w:ascii="Arial" w:hAnsi="Arial" w:cs="Arial"/>
          <w:color w:val="838383"/>
          <w:sz w:val="16"/>
          <w:lang w:val="en-GB"/>
        </w:rPr>
        <w:t xml:space="preserve">engineering, contract logistics, </w:t>
      </w:r>
      <w:r w:rsidRPr="004D5A94">
        <w:rPr>
          <w:rFonts w:ascii="Arial" w:hAnsi="Arial" w:cs="Arial"/>
          <w:color w:val="838383"/>
          <w:sz w:val="16"/>
          <w:lang w:val="en-GB"/>
        </w:rPr>
        <w:t>logistics ser</w:t>
      </w:r>
      <w:r w:rsidR="0028647D" w:rsidRPr="004D5A94">
        <w:rPr>
          <w:rFonts w:ascii="Arial" w:hAnsi="Arial" w:cs="Arial"/>
          <w:color w:val="838383"/>
          <w:sz w:val="16"/>
          <w:lang w:val="en-GB"/>
        </w:rPr>
        <w:t xml:space="preserve">vices and cooperatives, express </w:t>
      </w:r>
      <w:r w:rsidRPr="004D5A94">
        <w:rPr>
          <w:rFonts w:ascii="Arial" w:hAnsi="Arial" w:cs="Arial"/>
          <w:color w:val="838383"/>
          <w:sz w:val="16"/>
          <w:lang w:val="en-GB"/>
        </w:rPr>
        <w:t>parcel services, and others are using</w:t>
      </w:r>
      <w:r w:rsidR="0028647D" w:rsidRPr="004D5A94">
        <w:rPr>
          <w:rFonts w:ascii="Arial" w:hAnsi="Arial" w:cs="Arial"/>
          <w:color w:val="838383"/>
          <w:sz w:val="16"/>
          <w:lang w:val="en-GB"/>
        </w:rPr>
        <w:t xml:space="preserve"> the integration solutions from EURO-LOG.</w:t>
      </w:r>
    </w:p>
    <w:p w:rsidR="00716C06" w:rsidRPr="004D5A94" w:rsidRDefault="00E6052F" w:rsidP="00F07FB0">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 xml:space="preserve">You may find further information on EURO-LOG under </w:t>
      </w:r>
      <w:r w:rsidR="00690268" w:rsidRPr="004D5A94">
        <w:rPr>
          <w:rFonts w:ascii="Arial" w:hAnsi="Arial" w:cs="Arial"/>
          <w:color w:val="838383"/>
          <w:sz w:val="16"/>
          <w:lang w:val="en-GB"/>
        </w:rPr>
        <w:t>www.eurolog.com/en</w:t>
      </w:r>
      <w:r w:rsidRPr="004D5A94">
        <w:rPr>
          <w:rFonts w:ascii="Arial" w:hAnsi="Arial" w:cs="Arial"/>
          <w:color w:val="838383"/>
          <w:sz w:val="16"/>
          <w:lang w:val="en-GB"/>
        </w:rPr>
        <w:t>.</w:t>
      </w:r>
    </w:p>
    <w:sectPr w:rsidR="00716C06" w:rsidRPr="004D5A94" w:rsidSect="00A044B6">
      <w:headerReference w:type="default" r:id="rId10"/>
      <w:footerReference w:type="default" r:id="rId11"/>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71" w:rsidRDefault="00DA1C71" w:rsidP="003140F6">
      <w:pPr>
        <w:spacing w:after="0" w:line="240" w:lineRule="auto"/>
      </w:pPr>
      <w:r>
        <w:separator/>
      </w:r>
    </w:p>
  </w:endnote>
  <w:endnote w:type="continuationSeparator" w:id="0">
    <w:p w:rsidR="00DA1C71" w:rsidRDefault="00DA1C71"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75F3E" w:rsidRDefault="00ED17C1" w:rsidP="00137281">
    <w:pPr>
      <w:pStyle w:val="Fuzeile"/>
      <w:tabs>
        <w:tab w:val="right" w:pos="6663"/>
      </w:tabs>
      <w:rPr>
        <w:rFonts w:ascii="Arial" w:hAnsi="Arial" w:cs="Arial"/>
        <w:color w:val="838383"/>
        <w:sz w:val="14"/>
        <w:szCs w:val="16"/>
        <w:lang w:val="en-US"/>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48C3DC2F" wp14:editId="1CE2CE5E">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4413B714" wp14:editId="43634651">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528D7947" wp14:editId="18726932">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774141" w:rsidRPr="00774141">
      <w:rPr>
        <w:rFonts w:ascii="Arial" w:eastAsia="Times New Roman" w:hAnsi="Arial" w:cs="Arial"/>
        <w:noProof/>
        <w:color w:val="838383"/>
        <w:sz w:val="14"/>
        <w:szCs w:val="16"/>
        <w:lang w:val="en-US"/>
      </w:rPr>
      <w:t>New usability and functions: Simple and efficient operation of app management software Mobile Track Central</w:t>
    </w:r>
    <w:r w:rsidR="00D735FB">
      <w:rPr>
        <w:rFonts w:ascii="Arial" w:hAnsi="Arial" w:cs="Arial"/>
        <w:color w:val="838383"/>
        <w:sz w:val="14"/>
        <w:szCs w:val="16"/>
        <w:lang w:val="en-US"/>
      </w:rPr>
      <w:tab/>
    </w:r>
    <w:r w:rsidR="00F75F3E">
      <w:rPr>
        <w:rFonts w:ascii="Arial" w:hAnsi="Arial" w:cs="Arial"/>
        <w:color w:val="838383"/>
        <w:sz w:val="14"/>
        <w:szCs w:val="16"/>
        <w:lang w:val="en-US"/>
      </w:rPr>
      <w:t>page</w:t>
    </w:r>
    <w:r w:rsidR="005F206B" w:rsidRPr="00F75F3E">
      <w:rPr>
        <w:rFonts w:ascii="Arial" w:hAnsi="Arial" w:cs="Arial"/>
        <w:color w:val="838383"/>
        <w:sz w:val="14"/>
        <w:szCs w:val="16"/>
        <w:lang w:val="en-US"/>
      </w:rPr>
      <w:t xml:space="preserve"> </w:t>
    </w:r>
    <w:r w:rsidR="00F07A98" w:rsidRPr="007D4752">
      <w:rPr>
        <w:rFonts w:ascii="Arial" w:hAnsi="Arial" w:cs="Arial"/>
        <w:b/>
        <w:color w:val="838383"/>
        <w:sz w:val="14"/>
        <w:szCs w:val="16"/>
      </w:rPr>
      <w:fldChar w:fldCharType="begin"/>
    </w:r>
    <w:r w:rsidR="005F206B" w:rsidRPr="00F75F3E">
      <w:rPr>
        <w:rFonts w:ascii="Arial" w:hAnsi="Arial" w:cs="Arial"/>
        <w:b/>
        <w:color w:val="838383"/>
        <w:sz w:val="14"/>
        <w:szCs w:val="16"/>
        <w:lang w:val="en-US"/>
      </w:rPr>
      <w:instrText>PAGE  \* Arabic  \* MERGEFORMAT</w:instrText>
    </w:r>
    <w:r w:rsidR="00F07A98" w:rsidRPr="007D4752">
      <w:rPr>
        <w:rFonts w:ascii="Arial" w:hAnsi="Arial" w:cs="Arial"/>
        <w:b/>
        <w:color w:val="838383"/>
        <w:sz w:val="14"/>
        <w:szCs w:val="16"/>
      </w:rPr>
      <w:fldChar w:fldCharType="separate"/>
    </w:r>
    <w:r w:rsidR="00B655E8">
      <w:rPr>
        <w:rFonts w:ascii="Arial" w:hAnsi="Arial" w:cs="Arial"/>
        <w:b/>
        <w:noProof/>
        <w:color w:val="838383"/>
        <w:sz w:val="14"/>
        <w:szCs w:val="16"/>
        <w:lang w:val="en-US"/>
      </w:rPr>
      <w:t>1</w:t>
    </w:r>
    <w:r w:rsidR="00F07A98" w:rsidRPr="007D4752">
      <w:rPr>
        <w:rFonts w:ascii="Arial" w:hAnsi="Arial" w:cs="Arial"/>
        <w:b/>
        <w:color w:val="838383"/>
        <w:sz w:val="14"/>
        <w:szCs w:val="16"/>
      </w:rPr>
      <w:fldChar w:fldCharType="end"/>
    </w:r>
    <w:r w:rsidR="00F75F3E">
      <w:rPr>
        <w:rFonts w:ascii="Arial" w:hAnsi="Arial" w:cs="Arial"/>
        <w:color w:val="838383"/>
        <w:sz w:val="14"/>
        <w:szCs w:val="16"/>
        <w:lang w:val="en-US"/>
      </w:rPr>
      <w:t xml:space="preserve"> of</w:t>
    </w:r>
    <w:r w:rsidR="005F206B" w:rsidRPr="00F75F3E">
      <w:rPr>
        <w:rFonts w:ascii="Arial" w:hAnsi="Arial" w:cs="Arial"/>
        <w:color w:val="838383"/>
        <w:sz w:val="14"/>
        <w:szCs w:val="16"/>
        <w:lang w:val="en-US"/>
      </w:rPr>
      <w:t xml:space="preserve"> </w:t>
    </w:r>
    <w:r w:rsidR="00FF7805">
      <w:fldChar w:fldCharType="begin"/>
    </w:r>
    <w:r w:rsidR="00FF7805" w:rsidRPr="00F75F3E">
      <w:rPr>
        <w:lang w:val="en-US"/>
      </w:rPr>
      <w:instrText>NUMPAGES  \* Arabic  \* MERGEFORMAT</w:instrText>
    </w:r>
    <w:r w:rsidR="00FF7805">
      <w:fldChar w:fldCharType="separate"/>
    </w:r>
    <w:r w:rsidR="00B655E8" w:rsidRPr="00B655E8">
      <w:rPr>
        <w:rFonts w:ascii="Arial" w:hAnsi="Arial" w:cs="Arial"/>
        <w:b/>
        <w:noProof/>
        <w:color w:val="838383"/>
        <w:sz w:val="14"/>
        <w:szCs w:val="16"/>
        <w:lang w:val="en-US"/>
      </w:rPr>
      <w:t>2</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71" w:rsidRDefault="00DA1C71" w:rsidP="003140F6">
      <w:pPr>
        <w:spacing w:after="0" w:line="240" w:lineRule="auto"/>
      </w:pPr>
      <w:r>
        <w:separator/>
      </w:r>
    </w:p>
  </w:footnote>
  <w:footnote w:type="continuationSeparator" w:id="0">
    <w:p w:rsidR="00DA1C71" w:rsidRDefault="00DA1C71"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20A18219" wp14:editId="6F08AEBA">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B2417DF" wp14:editId="72B49B0D">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15AD4826" wp14:editId="33B58809">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1916C5">
      <w:rPr>
        <w:rFonts w:ascii="Arial" w:eastAsia="Times New Roman" w:hAnsi="Arial" w:cs="Arial"/>
        <w:color w:val="838383"/>
        <w:sz w:val="19"/>
        <w:szCs w:val="24"/>
      </w:rPr>
      <w:t xml:space="preserve">Press </w:t>
    </w:r>
    <w:proofErr w:type="spellStart"/>
    <w:r w:rsidR="001916C5">
      <w:rPr>
        <w:rFonts w:ascii="Arial" w:eastAsia="Times New Roman" w:hAnsi="Arial" w:cs="Arial"/>
        <w:color w:val="838383"/>
        <w:sz w:val="19"/>
        <w:szCs w:val="24"/>
      </w:rPr>
      <w:t>release</w:t>
    </w:r>
    <w:proofErr w:type="spellEnd"/>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256B6"/>
    <w:rsid w:val="00030824"/>
    <w:rsid w:val="00045D62"/>
    <w:rsid w:val="0004642E"/>
    <w:rsid w:val="000509EF"/>
    <w:rsid w:val="00060857"/>
    <w:rsid w:val="0007088D"/>
    <w:rsid w:val="0009377B"/>
    <w:rsid w:val="000A132F"/>
    <w:rsid w:val="000A1D73"/>
    <w:rsid w:val="000A6D86"/>
    <w:rsid w:val="000B428F"/>
    <w:rsid w:val="000B68A6"/>
    <w:rsid w:val="000B6BB7"/>
    <w:rsid w:val="000C149B"/>
    <w:rsid w:val="000C37EA"/>
    <w:rsid w:val="000D6F27"/>
    <w:rsid w:val="000E4C18"/>
    <w:rsid w:val="000E6F2D"/>
    <w:rsid w:val="000F3874"/>
    <w:rsid w:val="001171C5"/>
    <w:rsid w:val="00117716"/>
    <w:rsid w:val="00127C0A"/>
    <w:rsid w:val="00130E55"/>
    <w:rsid w:val="00132AA1"/>
    <w:rsid w:val="00133AE5"/>
    <w:rsid w:val="00137281"/>
    <w:rsid w:val="00151474"/>
    <w:rsid w:val="001526A7"/>
    <w:rsid w:val="001553FE"/>
    <w:rsid w:val="0015658A"/>
    <w:rsid w:val="00165519"/>
    <w:rsid w:val="00171C3E"/>
    <w:rsid w:val="0018131B"/>
    <w:rsid w:val="001826A3"/>
    <w:rsid w:val="00182CC1"/>
    <w:rsid w:val="001852BD"/>
    <w:rsid w:val="00185D25"/>
    <w:rsid w:val="001916C5"/>
    <w:rsid w:val="00193148"/>
    <w:rsid w:val="00193F00"/>
    <w:rsid w:val="001A5D53"/>
    <w:rsid w:val="001C3A18"/>
    <w:rsid w:val="001D44D0"/>
    <w:rsid w:val="001D60C5"/>
    <w:rsid w:val="001E7C78"/>
    <w:rsid w:val="001F6368"/>
    <w:rsid w:val="0020432C"/>
    <w:rsid w:val="00204434"/>
    <w:rsid w:val="00204591"/>
    <w:rsid w:val="00206C4F"/>
    <w:rsid w:val="00206FC1"/>
    <w:rsid w:val="00207076"/>
    <w:rsid w:val="00215CB2"/>
    <w:rsid w:val="00225F1C"/>
    <w:rsid w:val="002263B5"/>
    <w:rsid w:val="00230AD3"/>
    <w:rsid w:val="00231CA8"/>
    <w:rsid w:val="00241908"/>
    <w:rsid w:val="00250701"/>
    <w:rsid w:val="0027130F"/>
    <w:rsid w:val="0028647D"/>
    <w:rsid w:val="0029081A"/>
    <w:rsid w:val="00296050"/>
    <w:rsid w:val="002B0D86"/>
    <w:rsid w:val="002B4216"/>
    <w:rsid w:val="002C354C"/>
    <w:rsid w:val="002C53AC"/>
    <w:rsid w:val="002E1423"/>
    <w:rsid w:val="002E4112"/>
    <w:rsid w:val="002E471D"/>
    <w:rsid w:val="002E5D43"/>
    <w:rsid w:val="003059C5"/>
    <w:rsid w:val="003126D9"/>
    <w:rsid w:val="00312E0D"/>
    <w:rsid w:val="003140F6"/>
    <w:rsid w:val="003153D1"/>
    <w:rsid w:val="00322FDF"/>
    <w:rsid w:val="00336250"/>
    <w:rsid w:val="00343F2E"/>
    <w:rsid w:val="00346247"/>
    <w:rsid w:val="00352056"/>
    <w:rsid w:val="0035796B"/>
    <w:rsid w:val="0036697B"/>
    <w:rsid w:val="00372B03"/>
    <w:rsid w:val="00383F5D"/>
    <w:rsid w:val="003876EE"/>
    <w:rsid w:val="00391A3C"/>
    <w:rsid w:val="00395555"/>
    <w:rsid w:val="003C702A"/>
    <w:rsid w:val="003C7223"/>
    <w:rsid w:val="003D4991"/>
    <w:rsid w:val="003D6790"/>
    <w:rsid w:val="003E228A"/>
    <w:rsid w:val="003E57F0"/>
    <w:rsid w:val="003F09A6"/>
    <w:rsid w:val="003F1CB9"/>
    <w:rsid w:val="003F1E48"/>
    <w:rsid w:val="003F3736"/>
    <w:rsid w:val="004003DE"/>
    <w:rsid w:val="00401275"/>
    <w:rsid w:val="00412CD4"/>
    <w:rsid w:val="004210A5"/>
    <w:rsid w:val="00425BD1"/>
    <w:rsid w:val="004404BC"/>
    <w:rsid w:val="00444598"/>
    <w:rsid w:val="00445D40"/>
    <w:rsid w:val="00447F18"/>
    <w:rsid w:val="00452355"/>
    <w:rsid w:val="00453BD5"/>
    <w:rsid w:val="004540FC"/>
    <w:rsid w:val="004612D8"/>
    <w:rsid w:val="0046650F"/>
    <w:rsid w:val="00477375"/>
    <w:rsid w:val="00491197"/>
    <w:rsid w:val="0049253E"/>
    <w:rsid w:val="004A4EB8"/>
    <w:rsid w:val="004B125B"/>
    <w:rsid w:val="004B5B05"/>
    <w:rsid w:val="004C1E1C"/>
    <w:rsid w:val="004C515C"/>
    <w:rsid w:val="004C5441"/>
    <w:rsid w:val="004D491F"/>
    <w:rsid w:val="004D5A94"/>
    <w:rsid w:val="004E050A"/>
    <w:rsid w:val="004E173A"/>
    <w:rsid w:val="004E1995"/>
    <w:rsid w:val="004F2908"/>
    <w:rsid w:val="005137E9"/>
    <w:rsid w:val="00513967"/>
    <w:rsid w:val="0052027C"/>
    <w:rsid w:val="00521254"/>
    <w:rsid w:val="00521CC5"/>
    <w:rsid w:val="00534E4D"/>
    <w:rsid w:val="00547977"/>
    <w:rsid w:val="005513E7"/>
    <w:rsid w:val="00554850"/>
    <w:rsid w:val="005578E0"/>
    <w:rsid w:val="0056281D"/>
    <w:rsid w:val="00572E0F"/>
    <w:rsid w:val="005735E5"/>
    <w:rsid w:val="0058112E"/>
    <w:rsid w:val="00591121"/>
    <w:rsid w:val="005952AB"/>
    <w:rsid w:val="005A6C9D"/>
    <w:rsid w:val="005B74AA"/>
    <w:rsid w:val="005C112A"/>
    <w:rsid w:val="005D0FAF"/>
    <w:rsid w:val="005E3B05"/>
    <w:rsid w:val="005F1635"/>
    <w:rsid w:val="005F206B"/>
    <w:rsid w:val="005F6328"/>
    <w:rsid w:val="00602C51"/>
    <w:rsid w:val="00605EE1"/>
    <w:rsid w:val="006128AE"/>
    <w:rsid w:val="006132D0"/>
    <w:rsid w:val="0061680B"/>
    <w:rsid w:val="00632EA1"/>
    <w:rsid w:val="00640B5C"/>
    <w:rsid w:val="00646AAB"/>
    <w:rsid w:val="00657E2E"/>
    <w:rsid w:val="0066002F"/>
    <w:rsid w:val="00663A7C"/>
    <w:rsid w:val="0066597F"/>
    <w:rsid w:val="0067128F"/>
    <w:rsid w:val="00674515"/>
    <w:rsid w:val="00674ADB"/>
    <w:rsid w:val="00677F8B"/>
    <w:rsid w:val="006819CE"/>
    <w:rsid w:val="00685605"/>
    <w:rsid w:val="00690268"/>
    <w:rsid w:val="00691BDE"/>
    <w:rsid w:val="006A2F22"/>
    <w:rsid w:val="006B749C"/>
    <w:rsid w:val="006C1A26"/>
    <w:rsid w:val="006C2C04"/>
    <w:rsid w:val="006C5FA4"/>
    <w:rsid w:val="006C6419"/>
    <w:rsid w:val="006C6712"/>
    <w:rsid w:val="006D6246"/>
    <w:rsid w:val="006E199A"/>
    <w:rsid w:val="006F56C1"/>
    <w:rsid w:val="007053CA"/>
    <w:rsid w:val="00711B60"/>
    <w:rsid w:val="00714BC5"/>
    <w:rsid w:val="00715F89"/>
    <w:rsid w:val="00716C06"/>
    <w:rsid w:val="007204FD"/>
    <w:rsid w:val="007253E2"/>
    <w:rsid w:val="007367AB"/>
    <w:rsid w:val="0073776C"/>
    <w:rsid w:val="00741334"/>
    <w:rsid w:val="0074415F"/>
    <w:rsid w:val="00754561"/>
    <w:rsid w:val="00757C64"/>
    <w:rsid w:val="00767438"/>
    <w:rsid w:val="00771C5A"/>
    <w:rsid w:val="00772D41"/>
    <w:rsid w:val="00774141"/>
    <w:rsid w:val="00775F17"/>
    <w:rsid w:val="00776C21"/>
    <w:rsid w:val="007842CE"/>
    <w:rsid w:val="00791E03"/>
    <w:rsid w:val="007B651A"/>
    <w:rsid w:val="007C622F"/>
    <w:rsid w:val="007D4752"/>
    <w:rsid w:val="007E1398"/>
    <w:rsid w:val="00800EDF"/>
    <w:rsid w:val="00812FF6"/>
    <w:rsid w:val="00822587"/>
    <w:rsid w:val="00822F12"/>
    <w:rsid w:val="008239D9"/>
    <w:rsid w:val="00830B9A"/>
    <w:rsid w:val="00847E1D"/>
    <w:rsid w:val="008503C5"/>
    <w:rsid w:val="0085250A"/>
    <w:rsid w:val="00855E4A"/>
    <w:rsid w:val="00867626"/>
    <w:rsid w:val="00870EFA"/>
    <w:rsid w:val="008852DD"/>
    <w:rsid w:val="00887F44"/>
    <w:rsid w:val="0089779B"/>
    <w:rsid w:val="008A54F3"/>
    <w:rsid w:val="008C07D5"/>
    <w:rsid w:val="008C3315"/>
    <w:rsid w:val="008C4A26"/>
    <w:rsid w:val="008C68BC"/>
    <w:rsid w:val="008D075B"/>
    <w:rsid w:val="008D100E"/>
    <w:rsid w:val="008D5929"/>
    <w:rsid w:val="008D683E"/>
    <w:rsid w:val="008E1C7D"/>
    <w:rsid w:val="008E631D"/>
    <w:rsid w:val="008F0C02"/>
    <w:rsid w:val="008F1FDB"/>
    <w:rsid w:val="008F3D80"/>
    <w:rsid w:val="008F6D9B"/>
    <w:rsid w:val="00911DEE"/>
    <w:rsid w:val="0091313C"/>
    <w:rsid w:val="009202BC"/>
    <w:rsid w:val="00922C07"/>
    <w:rsid w:val="009403DD"/>
    <w:rsid w:val="00946755"/>
    <w:rsid w:val="00952D13"/>
    <w:rsid w:val="00953327"/>
    <w:rsid w:val="0095388F"/>
    <w:rsid w:val="00954D51"/>
    <w:rsid w:val="00961700"/>
    <w:rsid w:val="00964839"/>
    <w:rsid w:val="0097092E"/>
    <w:rsid w:val="00971AB2"/>
    <w:rsid w:val="00971EB3"/>
    <w:rsid w:val="009840DD"/>
    <w:rsid w:val="0099613A"/>
    <w:rsid w:val="009C3D34"/>
    <w:rsid w:val="009F3F70"/>
    <w:rsid w:val="009F6718"/>
    <w:rsid w:val="00A03A4D"/>
    <w:rsid w:val="00A044B6"/>
    <w:rsid w:val="00A06816"/>
    <w:rsid w:val="00A24DF0"/>
    <w:rsid w:val="00A33430"/>
    <w:rsid w:val="00A33BB6"/>
    <w:rsid w:val="00A3522C"/>
    <w:rsid w:val="00A4623C"/>
    <w:rsid w:val="00A57189"/>
    <w:rsid w:val="00A5737C"/>
    <w:rsid w:val="00A6625C"/>
    <w:rsid w:val="00A676E2"/>
    <w:rsid w:val="00A74B1E"/>
    <w:rsid w:val="00A87F7A"/>
    <w:rsid w:val="00A95668"/>
    <w:rsid w:val="00A9691A"/>
    <w:rsid w:val="00AA54CF"/>
    <w:rsid w:val="00AA5961"/>
    <w:rsid w:val="00AD734A"/>
    <w:rsid w:val="00AE13D9"/>
    <w:rsid w:val="00AE1A41"/>
    <w:rsid w:val="00AE224C"/>
    <w:rsid w:val="00AE75CA"/>
    <w:rsid w:val="00AF1927"/>
    <w:rsid w:val="00AF28A5"/>
    <w:rsid w:val="00B06A58"/>
    <w:rsid w:val="00B118C0"/>
    <w:rsid w:val="00B15251"/>
    <w:rsid w:val="00B30D07"/>
    <w:rsid w:val="00B34F24"/>
    <w:rsid w:val="00B36C55"/>
    <w:rsid w:val="00B655E8"/>
    <w:rsid w:val="00B76305"/>
    <w:rsid w:val="00B846F0"/>
    <w:rsid w:val="00B91D00"/>
    <w:rsid w:val="00B92ADE"/>
    <w:rsid w:val="00BD0905"/>
    <w:rsid w:val="00BD2A44"/>
    <w:rsid w:val="00BD3E95"/>
    <w:rsid w:val="00BD6D5A"/>
    <w:rsid w:val="00BE182F"/>
    <w:rsid w:val="00BF0D15"/>
    <w:rsid w:val="00C03FD5"/>
    <w:rsid w:val="00C15A32"/>
    <w:rsid w:val="00C202AA"/>
    <w:rsid w:val="00C2067C"/>
    <w:rsid w:val="00C31005"/>
    <w:rsid w:val="00C3347A"/>
    <w:rsid w:val="00C34C9E"/>
    <w:rsid w:val="00C37160"/>
    <w:rsid w:val="00C57AFA"/>
    <w:rsid w:val="00C82A30"/>
    <w:rsid w:val="00CB7D4A"/>
    <w:rsid w:val="00CC332B"/>
    <w:rsid w:val="00CC5E9E"/>
    <w:rsid w:val="00CC7F00"/>
    <w:rsid w:val="00CD46BC"/>
    <w:rsid w:val="00CD47F8"/>
    <w:rsid w:val="00CD627A"/>
    <w:rsid w:val="00CE5DB1"/>
    <w:rsid w:val="00CE6479"/>
    <w:rsid w:val="00CF479C"/>
    <w:rsid w:val="00CF5CBD"/>
    <w:rsid w:val="00D10A0B"/>
    <w:rsid w:val="00D1400B"/>
    <w:rsid w:val="00D279BD"/>
    <w:rsid w:val="00D31C69"/>
    <w:rsid w:val="00D36F41"/>
    <w:rsid w:val="00D424E6"/>
    <w:rsid w:val="00D45DF6"/>
    <w:rsid w:val="00D465CF"/>
    <w:rsid w:val="00D5185B"/>
    <w:rsid w:val="00D5280C"/>
    <w:rsid w:val="00D547DE"/>
    <w:rsid w:val="00D566E8"/>
    <w:rsid w:val="00D60B29"/>
    <w:rsid w:val="00D70648"/>
    <w:rsid w:val="00D735FB"/>
    <w:rsid w:val="00D817CA"/>
    <w:rsid w:val="00D8181C"/>
    <w:rsid w:val="00D85157"/>
    <w:rsid w:val="00D87502"/>
    <w:rsid w:val="00D8758D"/>
    <w:rsid w:val="00D876BE"/>
    <w:rsid w:val="00D92081"/>
    <w:rsid w:val="00DA05B6"/>
    <w:rsid w:val="00DA1C71"/>
    <w:rsid w:val="00DA70AA"/>
    <w:rsid w:val="00DC579D"/>
    <w:rsid w:val="00DE1EB1"/>
    <w:rsid w:val="00DF685C"/>
    <w:rsid w:val="00E027AD"/>
    <w:rsid w:val="00E24C3E"/>
    <w:rsid w:val="00E26DA9"/>
    <w:rsid w:val="00E2728C"/>
    <w:rsid w:val="00E319AD"/>
    <w:rsid w:val="00E36909"/>
    <w:rsid w:val="00E41DE6"/>
    <w:rsid w:val="00E42E53"/>
    <w:rsid w:val="00E6052F"/>
    <w:rsid w:val="00E627AC"/>
    <w:rsid w:val="00E632DE"/>
    <w:rsid w:val="00E929B6"/>
    <w:rsid w:val="00EA337E"/>
    <w:rsid w:val="00EA446C"/>
    <w:rsid w:val="00EB72A7"/>
    <w:rsid w:val="00EC208A"/>
    <w:rsid w:val="00EC5454"/>
    <w:rsid w:val="00ED17C1"/>
    <w:rsid w:val="00ED2D91"/>
    <w:rsid w:val="00EE0006"/>
    <w:rsid w:val="00EE3C02"/>
    <w:rsid w:val="00EF1810"/>
    <w:rsid w:val="00EF48B9"/>
    <w:rsid w:val="00F07A98"/>
    <w:rsid w:val="00F07FB0"/>
    <w:rsid w:val="00F15D9D"/>
    <w:rsid w:val="00F202C1"/>
    <w:rsid w:val="00F22A5D"/>
    <w:rsid w:val="00F24B66"/>
    <w:rsid w:val="00F34106"/>
    <w:rsid w:val="00F36515"/>
    <w:rsid w:val="00F45FDD"/>
    <w:rsid w:val="00F52556"/>
    <w:rsid w:val="00F566C1"/>
    <w:rsid w:val="00F632CA"/>
    <w:rsid w:val="00F70804"/>
    <w:rsid w:val="00F7137B"/>
    <w:rsid w:val="00F75F3E"/>
    <w:rsid w:val="00F85689"/>
    <w:rsid w:val="00F979AF"/>
    <w:rsid w:val="00FA6DE8"/>
    <w:rsid w:val="00FD17F8"/>
    <w:rsid w:val="00FD4D33"/>
    <w:rsid w:val="00FE023B"/>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A328-6CFA-4664-A615-AEB51D35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51</cp:revision>
  <cp:lastPrinted>2016-07-07T07:46:00Z</cp:lastPrinted>
  <dcterms:created xsi:type="dcterms:W3CDTF">2016-06-06T15:06:00Z</dcterms:created>
  <dcterms:modified xsi:type="dcterms:W3CDTF">2016-07-07T07:48:00Z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